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FA" w:rsidRPr="007F1DC1" w:rsidRDefault="005F55FA" w:rsidP="000362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05C20" w:rsidRPr="00CA21ED" w:rsidRDefault="00205C20" w:rsidP="007F1DC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A21ED">
        <w:rPr>
          <w:rFonts w:ascii="Times New Roman" w:hAnsi="Times New Roman"/>
          <w:b/>
          <w:sz w:val="32"/>
          <w:szCs w:val="32"/>
        </w:rPr>
        <w:t xml:space="preserve">ВЫПИСКА </w:t>
      </w:r>
    </w:p>
    <w:p w:rsidR="005F55FA" w:rsidRPr="00CA21ED" w:rsidRDefault="00205C20" w:rsidP="007F1D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21ED">
        <w:rPr>
          <w:rFonts w:ascii="Times New Roman" w:hAnsi="Times New Roman"/>
          <w:b/>
          <w:sz w:val="32"/>
          <w:szCs w:val="32"/>
        </w:rPr>
        <w:t xml:space="preserve">из </w:t>
      </w:r>
      <w:r w:rsidR="005F55FA" w:rsidRPr="00CA21ED">
        <w:rPr>
          <w:rFonts w:ascii="Times New Roman" w:hAnsi="Times New Roman"/>
          <w:b/>
          <w:sz w:val="32"/>
          <w:szCs w:val="32"/>
        </w:rPr>
        <w:t>П</w:t>
      </w:r>
      <w:r w:rsidRPr="00CA21ED">
        <w:rPr>
          <w:rFonts w:ascii="Times New Roman" w:hAnsi="Times New Roman"/>
          <w:b/>
          <w:sz w:val="32"/>
          <w:szCs w:val="32"/>
        </w:rPr>
        <w:t xml:space="preserve">оложения </w:t>
      </w:r>
      <w:r w:rsidR="005F55FA" w:rsidRPr="00CA21ED">
        <w:rPr>
          <w:rFonts w:ascii="Times New Roman" w:hAnsi="Times New Roman"/>
          <w:b/>
          <w:sz w:val="32"/>
          <w:szCs w:val="32"/>
        </w:rPr>
        <w:t>о пропус</w:t>
      </w:r>
      <w:r w:rsidRPr="00CA21ED">
        <w:rPr>
          <w:rFonts w:ascii="Times New Roman" w:hAnsi="Times New Roman"/>
          <w:b/>
          <w:sz w:val="32"/>
          <w:szCs w:val="32"/>
        </w:rPr>
        <w:t xml:space="preserve">кном и </w:t>
      </w:r>
      <w:proofErr w:type="spellStart"/>
      <w:r w:rsidRPr="00CA21ED">
        <w:rPr>
          <w:rFonts w:ascii="Times New Roman" w:hAnsi="Times New Roman"/>
          <w:b/>
          <w:sz w:val="32"/>
          <w:szCs w:val="32"/>
        </w:rPr>
        <w:t>внутриобъектовом</w:t>
      </w:r>
      <w:proofErr w:type="spellEnd"/>
      <w:r w:rsidRPr="00CA21ED">
        <w:rPr>
          <w:rFonts w:ascii="Times New Roman" w:hAnsi="Times New Roman"/>
          <w:b/>
          <w:sz w:val="32"/>
          <w:szCs w:val="32"/>
        </w:rPr>
        <w:t xml:space="preserve"> </w:t>
      </w:r>
      <w:proofErr w:type="gramStart"/>
      <w:r w:rsidRPr="00CA21ED">
        <w:rPr>
          <w:rFonts w:ascii="Times New Roman" w:hAnsi="Times New Roman"/>
          <w:b/>
          <w:sz w:val="32"/>
          <w:szCs w:val="32"/>
        </w:rPr>
        <w:t>режимах</w:t>
      </w:r>
      <w:proofErr w:type="gramEnd"/>
      <w:r w:rsidRPr="00CA21ED">
        <w:rPr>
          <w:rFonts w:ascii="Times New Roman" w:hAnsi="Times New Roman"/>
          <w:b/>
          <w:sz w:val="32"/>
          <w:szCs w:val="32"/>
        </w:rPr>
        <w:t xml:space="preserve"> </w:t>
      </w:r>
      <w:r w:rsidRPr="00CA21ED">
        <w:rPr>
          <w:rFonts w:ascii="Times New Roman" w:hAnsi="Times New Roman"/>
          <w:b/>
          <w:sz w:val="32"/>
          <w:szCs w:val="32"/>
        </w:rPr>
        <w:br/>
      </w:r>
      <w:r w:rsidR="005F55FA" w:rsidRPr="00CA21ED">
        <w:rPr>
          <w:rFonts w:ascii="Times New Roman" w:hAnsi="Times New Roman"/>
          <w:b/>
          <w:sz w:val="32"/>
          <w:szCs w:val="32"/>
        </w:rPr>
        <w:t>в Верх</w:t>
      </w:r>
      <w:r w:rsidR="000362A6" w:rsidRPr="00CA21ED">
        <w:rPr>
          <w:rFonts w:ascii="Times New Roman" w:hAnsi="Times New Roman"/>
          <w:b/>
          <w:sz w:val="32"/>
          <w:szCs w:val="32"/>
        </w:rPr>
        <w:t>овном Суде Российской Федерации</w:t>
      </w:r>
      <w:r w:rsidRPr="00CA21ED">
        <w:rPr>
          <w:rFonts w:ascii="Times New Roman" w:hAnsi="Times New Roman"/>
          <w:b/>
          <w:sz w:val="32"/>
          <w:szCs w:val="32"/>
        </w:rPr>
        <w:t xml:space="preserve">, утвержденного приказом Председателя Верховного Суда Российской Федерации </w:t>
      </w:r>
      <w:r w:rsidRPr="00CA21ED">
        <w:rPr>
          <w:rFonts w:ascii="Times New Roman" w:hAnsi="Times New Roman"/>
          <w:b/>
          <w:sz w:val="32"/>
          <w:szCs w:val="32"/>
        </w:rPr>
        <w:br/>
        <w:t>от 1 июня 2026 г. № 42-П/</w:t>
      </w:r>
      <w:proofErr w:type="spellStart"/>
      <w:r w:rsidRPr="00CA21ED">
        <w:rPr>
          <w:rFonts w:ascii="Times New Roman" w:hAnsi="Times New Roman"/>
          <w:b/>
          <w:sz w:val="32"/>
          <w:szCs w:val="32"/>
        </w:rPr>
        <w:t>дсп</w:t>
      </w:r>
      <w:proofErr w:type="spellEnd"/>
      <w:r w:rsidR="005F55FA" w:rsidRPr="00CA21ED">
        <w:rPr>
          <w:rFonts w:ascii="Times New Roman" w:hAnsi="Times New Roman"/>
          <w:b/>
          <w:sz w:val="32"/>
          <w:szCs w:val="32"/>
        </w:rPr>
        <w:br/>
      </w:r>
    </w:p>
    <w:p w:rsidR="00C743C5" w:rsidRPr="000362A6" w:rsidRDefault="00C743C5" w:rsidP="00E533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proofErr w:type="gramStart"/>
      <w:r w:rsidRPr="000362A6">
        <w:rPr>
          <w:rStyle w:val="FontStyle40"/>
          <w:b w:val="0"/>
          <w:bCs w:val="0"/>
          <w:sz w:val="28"/>
          <w:szCs w:val="28"/>
        </w:rPr>
        <w:t>Положение</w:t>
      </w:r>
      <w:r w:rsidRPr="000362A6">
        <w:rPr>
          <w:rStyle w:val="FontStyle39"/>
          <w:sz w:val="28"/>
          <w:szCs w:val="28"/>
        </w:rPr>
        <w:t xml:space="preserve"> </w:t>
      </w:r>
      <w:r w:rsidRPr="000362A6">
        <w:rPr>
          <w:rFonts w:ascii="Times New Roman" w:hAnsi="Times New Roman"/>
          <w:spacing w:val="-4"/>
          <w:sz w:val="28"/>
          <w:szCs w:val="28"/>
        </w:rPr>
        <w:t xml:space="preserve">о </w:t>
      </w:r>
      <w:r w:rsidRPr="000362A6">
        <w:rPr>
          <w:rFonts w:ascii="Times New Roman" w:hAnsi="Times New Roman"/>
          <w:bCs/>
          <w:spacing w:val="-2"/>
          <w:sz w:val="28"/>
          <w:szCs w:val="28"/>
        </w:rPr>
        <w:t xml:space="preserve">пропускном и внутриобъектовом режимах в Верховном Суде Российской Федерации </w:t>
      </w:r>
      <w:r w:rsidRPr="000362A6">
        <w:rPr>
          <w:rStyle w:val="FontStyle39"/>
          <w:sz w:val="28"/>
          <w:szCs w:val="28"/>
        </w:rPr>
        <w:t xml:space="preserve">разработано в соответствии с Федеральным конституционным законом от 5 февраля 2014 г. № 3-ФКЗ «О Верховном Суде Российской Федерации», </w:t>
      </w:r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 xml:space="preserve">федеральными законами от 20 апреля </w:t>
      </w:r>
      <w:r w:rsidRPr="000362A6">
        <w:rPr>
          <w:rFonts w:ascii="Times New Roman" w:hAnsi="Times New Roman"/>
          <w:color w:val="000000"/>
          <w:spacing w:val="2"/>
          <w:sz w:val="28"/>
          <w:szCs w:val="28"/>
        </w:rPr>
        <w:t xml:space="preserve">1995 г. № 45-ФЗ «О государственной защите судей, </w:t>
      </w:r>
      <w:r w:rsidRPr="000362A6">
        <w:rPr>
          <w:rFonts w:ascii="Times New Roman" w:hAnsi="Times New Roman"/>
          <w:spacing w:val="2"/>
          <w:sz w:val="28"/>
          <w:szCs w:val="28"/>
        </w:rPr>
        <w:t xml:space="preserve">должностных лиц </w:t>
      </w:r>
      <w:r w:rsidRPr="000362A6">
        <w:rPr>
          <w:rFonts w:ascii="Times New Roman" w:hAnsi="Times New Roman"/>
          <w:spacing w:val="-5"/>
          <w:sz w:val="28"/>
          <w:szCs w:val="28"/>
        </w:rPr>
        <w:t xml:space="preserve">правоохранительных </w:t>
      </w:r>
      <w:r w:rsidR="000A2B0C" w:rsidRPr="000362A6">
        <w:rPr>
          <w:rFonts w:ascii="Times New Roman" w:hAnsi="Times New Roman"/>
          <w:spacing w:val="-5"/>
          <w:sz w:val="28"/>
          <w:szCs w:val="28"/>
        </w:rPr>
        <w:br/>
      </w:r>
      <w:r w:rsidRPr="000362A6">
        <w:rPr>
          <w:rFonts w:ascii="Times New Roman" w:hAnsi="Times New Roman"/>
          <w:spacing w:val="-5"/>
          <w:sz w:val="28"/>
          <w:szCs w:val="28"/>
        </w:rPr>
        <w:t xml:space="preserve">и контролирующих органов», от 20 августа 2004 г. № 119-ФЗ </w:t>
      </w:r>
      <w:r w:rsidRPr="000362A6">
        <w:rPr>
          <w:rFonts w:ascii="Times New Roman" w:hAnsi="Times New Roman"/>
          <w:sz w:val="28"/>
          <w:szCs w:val="28"/>
        </w:rPr>
        <w:t>«О государственной защите потерпевших, свидетелей и иных</w:t>
      </w:r>
      <w:proofErr w:type="gramEnd"/>
      <w:r w:rsidRPr="000362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362A6">
        <w:rPr>
          <w:rFonts w:ascii="Times New Roman" w:hAnsi="Times New Roman"/>
          <w:sz w:val="28"/>
          <w:szCs w:val="28"/>
        </w:rPr>
        <w:t xml:space="preserve">участников уголовного судопроизводства», </w:t>
      </w:r>
      <w:r w:rsidRPr="000362A6">
        <w:rPr>
          <w:rFonts w:ascii="Times New Roman" w:hAnsi="Times New Roman"/>
          <w:spacing w:val="-5"/>
          <w:sz w:val="28"/>
          <w:szCs w:val="28"/>
        </w:rPr>
        <w:t xml:space="preserve">от 6 марта 2006 г. № 35-ФЗ «О противодействии терроризму», от 27 июля 2006 г. № 152-ФЗ «О персональных данных», </w:t>
      </w:r>
      <w:r w:rsidRPr="000362A6">
        <w:rPr>
          <w:rFonts w:ascii="Times New Roman" w:hAnsi="Times New Roman"/>
          <w:color w:val="000000"/>
          <w:spacing w:val="-5"/>
          <w:sz w:val="28"/>
          <w:szCs w:val="28"/>
        </w:rPr>
        <w:t xml:space="preserve">от 22 декабря 2008 г. </w:t>
      </w:r>
      <w:r w:rsidR="003478AD" w:rsidRPr="000362A6">
        <w:rPr>
          <w:rFonts w:ascii="Times New Roman" w:hAnsi="Times New Roman"/>
          <w:color w:val="000000"/>
          <w:spacing w:val="-5"/>
          <w:sz w:val="28"/>
          <w:szCs w:val="28"/>
        </w:rPr>
        <w:br/>
      </w:r>
      <w:r w:rsidRPr="000362A6">
        <w:rPr>
          <w:rFonts w:ascii="Times New Roman" w:hAnsi="Times New Roman"/>
          <w:color w:val="000000"/>
          <w:spacing w:val="-5"/>
          <w:sz w:val="28"/>
          <w:szCs w:val="28"/>
        </w:rPr>
        <w:t xml:space="preserve">№ 262-ФЗ «Об обеспечении доступа к информации о деятельности судов </w:t>
      </w:r>
      <w:r w:rsidR="003478AD" w:rsidRPr="000362A6">
        <w:rPr>
          <w:rFonts w:ascii="Times New Roman" w:hAnsi="Times New Roman"/>
          <w:color w:val="000000"/>
          <w:spacing w:val="-5"/>
          <w:sz w:val="28"/>
          <w:szCs w:val="28"/>
        </w:rPr>
        <w:br/>
      </w:r>
      <w:r w:rsidRPr="000362A6">
        <w:rPr>
          <w:rFonts w:ascii="Times New Roman" w:hAnsi="Times New Roman"/>
          <w:color w:val="000000"/>
          <w:spacing w:val="-5"/>
          <w:sz w:val="28"/>
          <w:szCs w:val="28"/>
        </w:rPr>
        <w:t>в Российской Федерации»,</w:t>
      </w:r>
      <w:r w:rsidRPr="000362A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362A6">
        <w:rPr>
          <w:rFonts w:ascii="Times New Roman" w:hAnsi="Times New Roman"/>
          <w:spacing w:val="-4"/>
          <w:sz w:val="28"/>
          <w:szCs w:val="28"/>
        </w:rPr>
        <w:t xml:space="preserve">от 3 июля 2016 г. № 226-ФЗ «О войсках национальной гвардии Российской Федерации», Законом Российской Федерации </w:t>
      </w:r>
      <w:r w:rsidR="006C327D" w:rsidRPr="000362A6">
        <w:rPr>
          <w:rFonts w:ascii="Times New Roman" w:hAnsi="Times New Roman"/>
          <w:spacing w:val="-4"/>
          <w:sz w:val="28"/>
          <w:szCs w:val="28"/>
        </w:rPr>
        <w:br/>
      </w:r>
      <w:r w:rsidRPr="000362A6">
        <w:rPr>
          <w:rFonts w:ascii="Times New Roman" w:hAnsi="Times New Roman"/>
          <w:sz w:val="28"/>
          <w:szCs w:val="28"/>
        </w:rPr>
        <w:t>от 26 июня 1992 г. № 3132-</w:t>
      </w:r>
      <w:r w:rsidRPr="000362A6">
        <w:rPr>
          <w:rFonts w:ascii="Times New Roman" w:hAnsi="Times New Roman"/>
          <w:sz w:val="28"/>
          <w:szCs w:val="28"/>
          <w:lang w:val="en-US"/>
        </w:rPr>
        <w:t>I</w:t>
      </w:r>
      <w:r w:rsidRPr="000362A6">
        <w:rPr>
          <w:rFonts w:ascii="Times New Roman" w:hAnsi="Times New Roman"/>
          <w:sz w:val="28"/>
          <w:szCs w:val="28"/>
        </w:rPr>
        <w:t xml:space="preserve"> «О</w:t>
      </w:r>
      <w:proofErr w:type="gramEnd"/>
      <w:r w:rsidRPr="000362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362A6">
        <w:rPr>
          <w:rFonts w:ascii="Times New Roman" w:hAnsi="Times New Roman"/>
          <w:sz w:val="28"/>
          <w:szCs w:val="28"/>
        </w:rPr>
        <w:t xml:space="preserve">статусе судей в </w:t>
      </w:r>
      <w:r w:rsidRPr="000362A6">
        <w:rPr>
          <w:rFonts w:ascii="Times New Roman" w:hAnsi="Times New Roman"/>
          <w:spacing w:val="-4"/>
          <w:sz w:val="28"/>
          <w:szCs w:val="28"/>
        </w:rPr>
        <w:t xml:space="preserve">Российской Федерации», постановлением Правительства Российской Федерации от 25 марта 2015 г. № 272 </w:t>
      </w:r>
      <w:r w:rsidR="000A2B0C" w:rsidRPr="000362A6">
        <w:rPr>
          <w:rFonts w:ascii="Times New Roman" w:hAnsi="Times New Roman"/>
          <w:spacing w:val="-4"/>
          <w:sz w:val="28"/>
          <w:szCs w:val="28"/>
        </w:rPr>
        <w:br/>
      </w:r>
      <w:r w:rsidRPr="000362A6">
        <w:rPr>
          <w:rFonts w:ascii="Times New Roman" w:hAnsi="Times New Roman"/>
          <w:spacing w:val="-4"/>
          <w:sz w:val="28"/>
          <w:szCs w:val="28"/>
        </w:rPr>
        <w:t>«</w:t>
      </w:r>
      <w:r w:rsidRPr="000362A6">
        <w:rPr>
          <w:rFonts w:ascii="Times New Roman" w:hAnsi="Times New Roman"/>
          <w:sz w:val="28"/>
          <w:szCs w:val="28"/>
        </w:rPr>
        <w:t xml:space="preserve">Об утверждении требований к антитеррористической защищённости мест массового пребывания людей и объектов (территорий), подлежащих обязательной охране войсками национальной гвардии Российской Федерации, </w:t>
      </w:r>
      <w:r w:rsidR="000A2B0C" w:rsidRPr="000362A6">
        <w:rPr>
          <w:rFonts w:ascii="Times New Roman" w:hAnsi="Times New Roman"/>
          <w:sz w:val="28"/>
          <w:szCs w:val="28"/>
        </w:rPr>
        <w:br/>
      </w:r>
      <w:r w:rsidRPr="000362A6">
        <w:rPr>
          <w:rFonts w:ascii="Times New Roman" w:hAnsi="Times New Roman"/>
          <w:sz w:val="28"/>
          <w:szCs w:val="28"/>
        </w:rPr>
        <w:t xml:space="preserve">и форм паспортов безопасности таких мест и объектов (территорий)», </w:t>
      </w:r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 xml:space="preserve">Регламентом Верховного Суда Российской Федерации, утверждённым постановлением Пленума Верховного Суда Российской Федерации </w:t>
      </w:r>
      <w:r w:rsidR="006C327D" w:rsidRPr="000362A6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>от 7 августа</w:t>
      </w:r>
      <w:proofErr w:type="gramEnd"/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 xml:space="preserve">2014 г. № 2, Положением об аппарате Верховного Суда Российской Федерации, утверждённым постановлением Президиума Верховного Суда </w:t>
      </w:r>
      <w:r w:rsidRPr="000362A6">
        <w:rPr>
          <w:rStyle w:val="FontStyle39"/>
          <w:sz w:val="28"/>
          <w:szCs w:val="28"/>
        </w:rPr>
        <w:t>Российской Федерации</w:t>
      </w:r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 xml:space="preserve"> от 4 марта 2015 г., </w:t>
      </w:r>
      <w:r w:rsidRPr="000362A6">
        <w:rPr>
          <w:rFonts w:ascii="Times New Roman" w:hAnsi="Times New Roman"/>
          <w:spacing w:val="-4"/>
          <w:sz w:val="28"/>
          <w:szCs w:val="28"/>
        </w:rPr>
        <w:t>Служебным распорядком Верховного Суда Российской Федерации, утверждённым приказом Председателя Верховного Суда Российской Федерации от 30 декабря 2016 г. № 974/кд, а</w:t>
      </w:r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 xml:space="preserve"> также иными </w:t>
      </w:r>
      <w:r w:rsidRPr="000362A6">
        <w:rPr>
          <w:rStyle w:val="FontStyle39"/>
          <w:sz w:val="28"/>
          <w:szCs w:val="28"/>
        </w:rPr>
        <w:t xml:space="preserve">нормативными правовыми актами Российской Федерации и актами Верховного Суда </w:t>
      </w:r>
      <w:r w:rsidRPr="000362A6">
        <w:rPr>
          <w:rFonts w:ascii="Times New Roman" w:hAnsi="Times New Roman"/>
          <w:color w:val="000000"/>
          <w:spacing w:val="-4"/>
          <w:sz w:val="28"/>
          <w:szCs w:val="28"/>
        </w:rPr>
        <w:t>Российской Федерации.</w:t>
      </w:r>
      <w:proofErr w:type="gramEnd"/>
    </w:p>
    <w:p w:rsidR="0002560F" w:rsidRDefault="00C743C5" w:rsidP="00025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362A6">
        <w:rPr>
          <w:rStyle w:val="FontStyle40"/>
          <w:b w:val="0"/>
          <w:bCs w:val="0"/>
          <w:sz w:val="28"/>
          <w:szCs w:val="28"/>
        </w:rPr>
        <w:t>Обязанности по о</w:t>
      </w:r>
      <w:r w:rsidRPr="000362A6">
        <w:rPr>
          <w:rStyle w:val="FontStyle39"/>
          <w:sz w:val="28"/>
          <w:szCs w:val="28"/>
        </w:rPr>
        <w:t xml:space="preserve">хране </w:t>
      </w:r>
      <w:r w:rsidR="005427FA" w:rsidRPr="000362A6">
        <w:rPr>
          <w:rStyle w:val="FontStyle39"/>
          <w:sz w:val="28"/>
          <w:szCs w:val="28"/>
        </w:rPr>
        <w:t xml:space="preserve">Верховного Суда </w:t>
      </w:r>
      <w:r w:rsidR="005427FA" w:rsidRPr="000362A6">
        <w:rPr>
          <w:rFonts w:ascii="Times New Roman" w:hAnsi="Times New Roman"/>
          <w:color w:val="000000"/>
          <w:spacing w:val="-4"/>
          <w:sz w:val="28"/>
          <w:szCs w:val="28"/>
        </w:rPr>
        <w:t>Российской Федерации</w:t>
      </w:r>
      <w:r w:rsidRPr="000362A6">
        <w:rPr>
          <w:rStyle w:val="FontStyle39"/>
          <w:sz w:val="28"/>
          <w:szCs w:val="28"/>
        </w:rPr>
        <w:t xml:space="preserve">, обеспечению сохранности находящегося в </w:t>
      </w:r>
      <w:r w:rsidR="005427FA" w:rsidRPr="000362A6">
        <w:rPr>
          <w:rStyle w:val="FontStyle39"/>
          <w:sz w:val="28"/>
          <w:szCs w:val="28"/>
        </w:rPr>
        <w:t>нём</w:t>
      </w:r>
      <w:r w:rsidRPr="000362A6">
        <w:rPr>
          <w:rStyle w:val="FontStyle39"/>
          <w:sz w:val="28"/>
          <w:szCs w:val="28"/>
        </w:rPr>
        <w:t xml:space="preserve"> имущества, осуществлению мероприятий по </w:t>
      </w:r>
      <w:r w:rsidR="005427FA" w:rsidRPr="000362A6">
        <w:rPr>
          <w:rStyle w:val="FontStyle39"/>
          <w:sz w:val="28"/>
          <w:szCs w:val="28"/>
        </w:rPr>
        <w:t>его</w:t>
      </w:r>
      <w:r w:rsidRPr="000362A6">
        <w:rPr>
          <w:rStyle w:val="FontStyle39"/>
          <w:sz w:val="28"/>
          <w:szCs w:val="28"/>
        </w:rPr>
        <w:t xml:space="preserve"> антитеррористической защищённости, соблюдению пропускного и внутриобъектового режимов, поддержанию общественного порядка, предупреждению и пресечению преступлений и административных правонарушений</w:t>
      </w:r>
      <w:r w:rsidR="005427FA" w:rsidRPr="000362A6">
        <w:rPr>
          <w:rStyle w:val="FontStyle39"/>
          <w:sz w:val="28"/>
          <w:szCs w:val="28"/>
        </w:rPr>
        <w:t xml:space="preserve"> в Верховном Суде Российской Федерации</w:t>
      </w:r>
      <w:r w:rsidRPr="000362A6">
        <w:rPr>
          <w:rStyle w:val="FontStyle39"/>
          <w:sz w:val="28"/>
          <w:szCs w:val="28"/>
        </w:rPr>
        <w:t xml:space="preserve"> </w:t>
      </w:r>
      <w:r w:rsidRPr="000362A6">
        <w:rPr>
          <w:rFonts w:ascii="Times New Roman" w:hAnsi="Times New Roman"/>
          <w:sz w:val="28"/>
          <w:szCs w:val="28"/>
        </w:rPr>
        <w:t xml:space="preserve">возлагаются </w:t>
      </w:r>
      <w:r w:rsidR="000A2B0C" w:rsidRPr="000362A6">
        <w:rPr>
          <w:rFonts w:ascii="Times New Roman" w:hAnsi="Times New Roman"/>
          <w:sz w:val="28"/>
          <w:szCs w:val="28"/>
        </w:rPr>
        <w:br/>
      </w:r>
      <w:r w:rsidRPr="000362A6">
        <w:rPr>
          <w:rFonts w:ascii="Times New Roman" w:hAnsi="Times New Roman"/>
          <w:sz w:val="28"/>
          <w:szCs w:val="28"/>
        </w:rPr>
        <w:t xml:space="preserve">на </w:t>
      </w:r>
      <w:r w:rsidRPr="000362A6">
        <w:rPr>
          <w:rFonts w:ascii="Times New Roman" w:hAnsi="Times New Roman"/>
          <w:spacing w:val="-4"/>
          <w:sz w:val="28"/>
          <w:szCs w:val="28"/>
        </w:rPr>
        <w:t xml:space="preserve">сотрудников </w:t>
      </w:r>
      <w:proofErr w:type="spellStart"/>
      <w:r w:rsidRPr="000362A6">
        <w:rPr>
          <w:rFonts w:ascii="Times New Roman" w:hAnsi="Times New Roman"/>
          <w:spacing w:val="-4"/>
          <w:sz w:val="28"/>
          <w:szCs w:val="28"/>
        </w:rPr>
        <w:t>Росгвардии</w:t>
      </w:r>
      <w:proofErr w:type="spellEnd"/>
      <w:r w:rsidR="005427FA" w:rsidRPr="000362A6">
        <w:rPr>
          <w:rFonts w:ascii="Times New Roman" w:hAnsi="Times New Roman"/>
          <w:spacing w:val="-4"/>
          <w:sz w:val="28"/>
          <w:szCs w:val="28"/>
        </w:rPr>
        <w:t>.</w:t>
      </w:r>
      <w:r w:rsidR="0002560F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02560F" w:rsidRPr="0002560F" w:rsidRDefault="00B146D4" w:rsidP="00025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62A6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Посетители</w:t>
      </w:r>
      <w:r w:rsidR="00CC4E29" w:rsidRPr="000362A6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="00272000" w:rsidRPr="000362A6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проходят</w:t>
      </w:r>
      <w:r w:rsidRPr="000362A6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в здания Верховного Суда Российской Федерации</w:t>
      </w:r>
      <w:r w:rsidR="00C410A1" w:rsidRPr="000362A6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(далее − Объект)</w:t>
      </w:r>
      <w:r w:rsidRPr="000362A6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по разовым электронным пропускам, полученным в бюро пропусков на основании заявок, оформленных и переданных в бюро пропусков в установленном порядке</w:t>
      </w:r>
      <w:r w:rsidR="00E300B7" w:rsidRPr="000362A6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</w:t>
      </w:r>
      <w:r w:rsidR="0002560F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</w:t>
      </w:r>
      <w:r w:rsidR="0002560F" w:rsidRPr="0002560F">
        <w:rPr>
          <w:rFonts w:ascii="Times New Roman" w:hAnsi="Times New Roman"/>
          <w:color w:val="181818"/>
          <w:sz w:val="28"/>
          <w:szCs w:val="28"/>
        </w:rPr>
        <w:t>Б</w:t>
      </w:r>
      <w:r w:rsidR="0002560F" w:rsidRPr="0002560F">
        <w:rPr>
          <w:rFonts w:ascii="Times New Roman" w:hAnsi="Times New Roman"/>
          <w:sz w:val="28"/>
          <w:szCs w:val="28"/>
        </w:rPr>
        <w:t>юро пропусков осуществляет деятельность</w:t>
      </w:r>
      <w:r w:rsidR="0002560F" w:rsidRPr="0002560F">
        <w:rPr>
          <w:rFonts w:ascii="Times New Roman" w:hAnsi="Times New Roman"/>
          <w:sz w:val="28"/>
          <w:szCs w:val="28"/>
        </w:rPr>
        <w:br/>
      </w:r>
      <w:r w:rsidR="0002560F" w:rsidRPr="0002560F">
        <w:rPr>
          <w:rFonts w:ascii="Times New Roman" w:hAnsi="Times New Roman"/>
          <w:sz w:val="28"/>
          <w:szCs w:val="28"/>
        </w:rPr>
        <w:lastRenderedPageBreak/>
        <w:t xml:space="preserve">в течение рабочего дня с понедельника по четверг с 09:00 до 17:45, в пятницу </w:t>
      </w:r>
      <w:r w:rsidR="0002560F" w:rsidRPr="0002560F">
        <w:rPr>
          <w:rFonts w:ascii="Times New Roman" w:hAnsi="Times New Roman"/>
          <w:sz w:val="28"/>
          <w:szCs w:val="28"/>
        </w:rPr>
        <w:br/>
        <w:t>и предпраздничные дни – с 09:00 до 16:30.</w:t>
      </w:r>
    </w:p>
    <w:p w:rsidR="00CA2406" w:rsidRPr="000362A6" w:rsidRDefault="00610DFB" w:rsidP="00E53314">
      <w:pPr>
        <w:pStyle w:val="Style5"/>
        <w:widowControl/>
        <w:tabs>
          <w:tab w:val="left" w:pos="864"/>
        </w:tabs>
        <w:spacing w:line="240" w:lineRule="auto"/>
        <w:ind w:firstLine="709"/>
        <w:jc w:val="both"/>
        <w:rPr>
          <w:color w:val="181818"/>
          <w:sz w:val="28"/>
          <w:szCs w:val="28"/>
        </w:rPr>
      </w:pPr>
      <w:proofErr w:type="gramStart"/>
      <w:r w:rsidRPr="000362A6">
        <w:rPr>
          <w:rStyle w:val="FontStyle39"/>
          <w:sz w:val="28"/>
          <w:szCs w:val="28"/>
        </w:rPr>
        <w:t xml:space="preserve">В установленные дни и часы после предъявления и сканирования в бюро пропусков документов, указанных в приложении № 2, </w:t>
      </w:r>
      <w:r w:rsidRPr="000362A6">
        <w:rPr>
          <w:rStyle w:val="FontStyle38"/>
          <w:i w:val="0"/>
          <w:sz w:val="28"/>
          <w:szCs w:val="28"/>
        </w:rPr>
        <w:t>г</w:t>
      </w:r>
      <w:r w:rsidR="00253A74" w:rsidRPr="000362A6">
        <w:rPr>
          <w:rStyle w:val="FontStyle38"/>
          <w:i w:val="0"/>
          <w:sz w:val="28"/>
          <w:szCs w:val="28"/>
        </w:rPr>
        <w:t>раждане (физические лица), представители организаций, общественных объединений (юридических лиц), органов государственной власти и органов местного самоуправления, участвующие в судебном заседании</w:t>
      </w:r>
      <w:r w:rsidR="00253A74" w:rsidRPr="000362A6">
        <w:rPr>
          <w:rStyle w:val="FontStyle39"/>
          <w:sz w:val="28"/>
          <w:szCs w:val="28"/>
        </w:rPr>
        <w:t xml:space="preserve">, а при наличии свободных мест </w:t>
      </w:r>
      <w:r w:rsidR="000A2B0C" w:rsidRPr="000362A6">
        <w:rPr>
          <w:rStyle w:val="FontStyle39"/>
          <w:sz w:val="28"/>
          <w:szCs w:val="28"/>
        </w:rPr>
        <w:br/>
      </w:r>
      <w:r w:rsidR="00253A74" w:rsidRPr="000362A6">
        <w:rPr>
          <w:rStyle w:val="FontStyle39"/>
          <w:sz w:val="28"/>
          <w:szCs w:val="28"/>
        </w:rPr>
        <w:t>и посетители, в том числе</w:t>
      </w:r>
      <w:r w:rsidR="00253A74" w:rsidRPr="000362A6">
        <w:rPr>
          <w:rStyle w:val="FontStyle39"/>
          <w:color w:val="00B050"/>
          <w:sz w:val="28"/>
          <w:szCs w:val="28"/>
        </w:rPr>
        <w:t xml:space="preserve"> </w:t>
      </w:r>
      <w:r w:rsidR="00253A74" w:rsidRPr="000362A6">
        <w:rPr>
          <w:rStyle w:val="FontStyle39"/>
          <w:sz w:val="28"/>
          <w:szCs w:val="28"/>
        </w:rPr>
        <w:t xml:space="preserve">иностранные граждане, в качестве наблюдателей (если судебное заседание не является закрытым) допускаются </w:t>
      </w:r>
      <w:r w:rsidR="006D4B73" w:rsidRPr="000362A6">
        <w:rPr>
          <w:color w:val="181818"/>
          <w:sz w:val="28"/>
          <w:szCs w:val="28"/>
        </w:rPr>
        <w:t>на</w:t>
      </w:r>
      <w:proofErr w:type="gramEnd"/>
      <w:r w:rsidR="006D4B73" w:rsidRPr="000362A6">
        <w:rPr>
          <w:color w:val="181818"/>
          <w:sz w:val="28"/>
          <w:szCs w:val="28"/>
        </w:rPr>
        <w:t xml:space="preserve"> Объект</w:t>
      </w:r>
      <w:r w:rsidR="00253A74" w:rsidRPr="000362A6">
        <w:rPr>
          <w:rStyle w:val="FontStyle39"/>
          <w:sz w:val="28"/>
          <w:szCs w:val="28"/>
        </w:rPr>
        <w:t xml:space="preserve"> </w:t>
      </w:r>
      <w:r w:rsidR="000A2B0C" w:rsidRPr="000362A6">
        <w:rPr>
          <w:rStyle w:val="FontStyle39"/>
          <w:sz w:val="28"/>
          <w:szCs w:val="28"/>
        </w:rPr>
        <w:br/>
      </w:r>
      <w:r w:rsidR="00253A74" w:rsidRPr="000362A6">
        <w:rPr>
          <w:rStyle w:val="FontStyle39"/>
          <w:sz w:val="28"/>
          <w:szCs w:val="28"/>
        </w:rPr>
        <w:t xml:space="preserve">по разовым электронным пропускам, выданным на основании </w:t>
      </w:r>
      <w:r w:rsidR="00CA2406" w:rsidRPr="000362A6">
        <w:rPr>
          <w:color w:val="181818"/>
          <w:sz w:val="28"/>
          <w:szCs w:val="28"/>
        </w:rPr>
        <w:t>заявок,</w:t>
      </w:r>
      <w:r w:rsidR="00CA2406" w:rsidRPr="000362A6">
        <w:rPr>
          <w:rStyle w:val="FontStyle39"/>
          <w:sz w:val="28"/>
          <w:szCs w:val="28"/>
        </w:rPr>
        <w:t xml:space="preserve"> подписанных председателями судебных составов или председательствующими в соответствующих судебных заседаниях </w:t>
      </w:r>
      <w:r w:rsidR="00C410A1" w:rsidRPr="000362A6">
        <w:rPr>
          <w:rStyle w:val="FontStyle39"/>
          <w:sz w:val="28"/>
          <w:szCs w:val="28"/>
        </w:rPr>
        <w:t xml:space="preserve">и </w:t>
      </w:r>
      <w:r w:rsidR="00CA2406" w:rsidRPr="000362A6">
        <w:rPr>
          <w:rStyle w:val="FontStyle39"/>
          <w:sz w:val="28"/>
          <w:szCs w:val="28"/>
        </w:rPr>
        <w:t xml:space="preserve">дающим право на проход только </w:t>
      </w:r>
      <w:r w:rsidR="000A2B0C" w:rsidRPr="000362A6">
        <w:rPr>
          <w:rStyle w:val="FontStyle39"/>
          <w:sz w:val="28"/>
          <w:szCs w:val="28"/>
        </w:rPr>
        <w:br/>
      </w:r>
      <w:r w:rsidR="00CA2406" w:rsidRPr="000362A6">
        <w:rPr>
          <w:rStyle w:val="FontStyle39"/>
          <w:sz w:val="28"/>
          <w:szCs w:val="28"/>
        </w:rPr>
        <w:t>к залам судебных заседаний.</w:t>
      </w:r>
    </w:p>
    <w:p w:rsidR="006D4B73" w:rsidRPr="000362A6" w:rsidRDefault="00C410A1" w:rsidP="00E53314">
      <w:pPr>
        <w:pStyle w:val="Style5"/>
        <w:widowControl/>
        <w:tabs>
          <w:tab w:val="left" w:pos="864"/>
        </w:tabs>
        <w:spacing w:line="240" w:lineRule="auto"/>
        <w:ind w:firstLine="709"/>
        <w:jc w:val="both"/>
        <w:rPr>
          <w:color w:val="181818"/>
          <w:sz w:val="28"/>
          <w:szCs w:val="28"/>
        </w:rPr>
      </w:pPr>
      <w:r w:rsidRPr="000362A6">
        <w:rPr>
          <w:rStyle w:val="FontStyle39"/>
          <w:sz w:val="28"/>
          <w:szCs w:val="28"/>
        </w:rPr>
        <w:t xml:space="preserve">Вход (выход) на Объект (с Объекта) и нахождение на Объекте </w:t>
      </w:r>
      <w:r w:rsidR="006D4B73" w:rsidRPr="000362A6">
        <w:rPr>
          <w:rStyle w:val="FontStyle39"/>
          <w:sz w:val="28"/>
          <w:szCs w:val="28"/>
        </w:rPr>
        <w:t xml:space="preserve">посетителей, </w:t>
      </w:r>
      <w:r w:rsidRPr="000362A6">
        <w:rPr>
          <w:rStyle w:val="FontStyle39"/>
          <w:sz w:val="28"/>
          <w:szCs w:val="28"/>
        </w:rPr>
        <w:t xml:space="preserve">участников судебных заседаний и посетителей в качестве наблюдателей осуществляются </w:t>
      </w:r>
      <w:r w:rsidR="006D4B73" w:rsidRPr="000362A6">
        <w:rPr>
          <w:color w:val="181818"/>
          <w:sz w:val="28"/>
          <w:szCs w:val="28"/>
        </w:rPr>
        <w:t>в сопровождении работника структурного подразделения Верховного Суда Российской Федерации.</w:t>
      </w:r>
    </w:p>
    <w:p w:rsidR="003162E2" w:rsidRPr="000362A6" w:rsidRDefault="003162E2" w:rsidP="003162E2">
      <w:pPr>
        <w:pStyle w:val="Style7"/>
        <w:widowControl/>
        <w:spacing w:line="240" w:lineRule="auto"/>
        <w:ind w:firstLine="709"/>
        <w:rPr>
          <w:color w:val="181818"/>
          <w:sz w:val="28"/>
          <w:szCs w:val="28"/>
        </w:rPr>
      </w:pPr>
      <w:r w:rsidRPr="000362A6">
        <w:rPr>
          <w:sz w:val="28"/>
          <w:szCs w:val="28"/>
        </w:rPr>
        <w:t xml:space="preserve">Допуск на Объекты </w:t>
      </w:r>
      <w:r w:rsidRPr="000362A6">
        <w:rPr>
          <w:rStyle w:val="FontStyle39"/>
          <w:sz w:val="28"/>
          <w:szCs w:val="28"/>
        </w:rPr>
        <w:t xml:space="preserve">представителей средств массовой информации </w:t>
      </w:r>
      <w:r w:rsidRPr="000362A6">
        <w:rPr>
          <w:sz w:val="28"/>
          <w:szCs w:val="28"/>
        </w:rPr>
        <w:t xml:space="preserve">осуществляется </w:t>
      </w:r>
      <w:r w:rsidRPr="000362A6">
        <w:rPr>
          <w:rStyle w:val="FontStyle39"/>
          <w:sz w:val="28"/>
          <w:szCs w:val="28"/>
        </w:rPr>
        <w:t xml:space="preserve">по спискам (заявкам) Управления по взаимодействию </w:t>
      </w:r>
      <w:r w:rsidR="000A2B0C" w:rsidRPr="000362A6">
        <w:rPr>
          <w:rStyle w:val="FontStyle39"/>
          <w:sz w:val="28"/>
          <w:szCs w:val="28"/>
        </w:rPr>
        <w:br/>
      </w:r>
      <w:r w:rsidRPr="000362A6">
        <w:rPr>
          <w:rStyle w:val="FontStyle39"/>
          <w:sz w:val="28"/>
          <w:szCs w:val="28"/>
        </w:rPr>
        <w:t>с общественностью и средствами массовой информации Верховного Суда Российской Федерации.</w:t>
      </w:r>
    </w:p>
    <w:p w:rsidR="005F6E37" w:rsidRPr="000362A6" w:rsidRDefault="005F6E37" w:rsidP="00E53314">
      <w:pPr>
        <w:pStyle w:val="Style3"/>
        <w:widowControl/>
        <w:autoSpaceDE/>
        <w:autoSpaceDN/>
        <w:adjustRightInd/>
        <w:spacing w:line="240" w:lineRule="auto"/>
        <w:ind w:firstLine="709"/>
        <w:rPr>
          <w:rStyle w:val="FontStyle39"/>
          <w:sz w:val="28"/>
          <w:szCs w:val="28"/>
        </w:rPr>
      </w:pPr>
      <w:r w:rsidRPr="000362A6">
        <w:rPr>
          <w:rStyle w:val="FontStyle39"/>
          <w:sz w:val="28"/>
          <w:szCs w:val="28"/>
        </w:rPr>
        <w:t>Лица перед проходом через контрольно-пропускн</w:t>
      </w:r>
      <w:r w:rsidR="00A426AC" w:rsidRPr="000362A6">
        <w:rPr>
          <w:rStyle w:val="FontStyle39"/>
          <w:sz w:val="28"/>
          <w:szCs w:val="28"/>
        </w:rPr>
        <w:t>ой пункт (далее</w:t>
      </w:r>
      <w:r w:rsidRPr="000362A6">
        <w:rPr>
          <w:rStyle w:val="FontStyle39"/>
          <w:sz w:val="28"/>
          <w:szCs w:val="28"/>
        </w:rPr>
        <w:t xml:space="preserve"> </w:t>
      </w:r>
      <w:r w:rsidR="00A426AC" w:rsidRPr="000362A6">
        <w:rPr>
          <w:sz w:val="28"/>
          <w:szCs w:val="28"/>
        </w:rPr>
        <w:t xml:space="preserve">− КПП) </w:t>
      </w:r>
      <w:r w:rsidRPr="000362A6">
        <w:rPr>
          <w:rStyle w:val="FontStyle39"/>
          <w:sz w:val="28"/>
          <w:szCs w:val="28"/>
        </w:rPr>
        <w:t xml:space="preserve">обязаны: </w:t>
      </w:r>
    </w:p>
    <w:p w:rsidR="005F6E37" w:rsidRPr="000362A6" w:rsidRDefault="005F6E37" w:rsidP="00E53314">
      <w:pPr>
        <w:pStyle w:val="Style3"/>
        <w:widowControl/>
        <w:tabs>
          <w:tab w:val="left" w:pos="1210"/>
        </w:tabs>
        <w:spacing w:line="240" w:lineRule="auto"/>
        <w:ind w:firstLine="782"/>
        <w:rPr>
          <w:rStyle w:val="FontStyle39"/>
          <w:sz w:val="28"/>
          <w:szCs w:val="28"/>
        </w:rPr>
      </w:pPr>
      <w:r w:rsidRPr="000362A6">
        <w:rPr>
          <w:sz w:val="28"/>
          <w:szCs w:val="28"/>
        </w:rPr>
        <w:t xml:space="preserve">− </w:t>
      </w:r>
      <w:r w:rsidR="00B30349" w:rsidRPr="000362A6">
        <w:rPr>
          <w:sz w:val="28"/>
          <w:szCs w:val="28"/>
        </w:rPr>
        <w:tab/>
      </w:r>
      <w:r w:rsidR="00B30349" w:rsidRPr="000362A6">
        <w:rPr>
          <w:sz w:val="28"/>
          <w:szCs w:val="28"/>
        </w:rPr>
        <w:tab/>
      </w:r>
      <w:r w:rsidRPr="000362A6">
        <w:rPr>
          <w:rStyle w:val="FontStyle39"/>
          <w:sz w:val="28"/>
          <w:szCs w:val="28"/>
        </w:rPr>
        <w:t xml:space="preserve">передать для проверки сотруднику Росгвардии документ, указанный в </w:t>
      </w:r>
      <w:proofErr w:type="gramStart"/>
      <w:r w:rsidRPr="000362A6">
        <w:rPr>
          <w:rStyle w:val="FontStyle39"/>
          <w:sz w:val="28"/>
          <w:szCs w:val="28"/>
        </w:rPr>
        <w:t>приложении</w:t>
      </w:r>
      <w:proofErr w:type="gramEnd"/>
      <w:r w:rsidRPr="000362A6">
        <w:rPr>
          <w:rStyle w:val="FontStyle39"/>
          <w:sz w:val="28"/>
          <w:szCs w:val="28"/>
        </w:rPr>
        <w:t xml:space="preserve"> № 2, а также электронный пропуск;</w:t>
      </w:r>
    </w:p>
    <w:p w:rsidR="005F6E37" w:rsidRPr="000362A6" w:rsidRDefault="005F6E37" w:rsidP="00E53314">
      <w:pPr>
        <w:tabs>
          <w:tab w:val="left" w:pos="720"/>
        </w:tabs>
        <w:spacing w:after="0" w:line="240" w:lineRule="auto"/>
        <w:ind w:firstLine="782"/>
        <w:jc w:val="both"/>
        <w:rPr>
          <w:rFonts w:ascii="Times New Roman" w:hAnsi="Times New Roman"/>
          <w:sz w:val="28"/>
          <w:szCs w:val="28"/>
        </w:rPr>
      </w:pPr>
      <w:r w:rsidRPr="000362A6">
        <w:rPr>
          <w:rFonts w:ascii="Times New Roman" w:hAnsi="Times New Roman"/>
          <w:sz w:val="28"/>
          <w:szCs w:val="28"/>
        </w:rPr>
        <w:t xml:space="preserve">− </w:t>
      </w:r>
      <w:r w:rsidR="00B30349" w:rsidRPr="000362A6">
        <w:rPr>
          <w:rFonts w:ascii="Times New Roman" w:hAnsi="Times New Roman"/>
          <w:sz w:val="28"/>
          <w:szCs w:val="28"/>
        </w:rPr>
        <w:tab/>
      </w:r>
      <w:r w:rsidRPr="000362A6">
        <w:rPr>
          <w:rFonts w:ascii="Times New Roman" w:hAnsi="Times New Roman"/>
          <w:sz w:val="28"/>
          <w:szCs w:val="28"/>
          <w:shd w:val="clear" w:color="auto" w:fill="FFFFFF"/>
        </w:rPr>
        <w:t>самостоятельно</w:t>
      </w:r>
      <w:r w:rsidRPr="000362A6">
        <w:rPr>
          <w:rFonts w:ascii="Times New Roman" w:hAnsi="Times New Roman"/>
          <w:sz w:val="28"/>
          <w:szCs w:val="28"/>
        </w:rPr>
        <w:t xml:space="preserve"> сложить</w:t>
      </w:r>
      <w:r w:rsidRPr="000362A6">
        <w:rPr>
          <w:rFonts w:ascii="Times New Roman" w:hAnsi="Times New Roman"/>
          <w:sz w:val="28"/>
          <w:szCs w:val="28"/>
          <w:shd w:val="clear" w:color="auto" w:fill="FFFFFF"/>
        </w:rPr>
        <w:t xml:space="preserve"> проносимые вещи (предметы), в </w:t>
      </w:r>
      <w:r w:rsidRPr="000362A6">
        <w:rPr>
          <w:rFonts w:ascii="Times New Roman" w:hAnsi="Times New Roman"/>
          <w:sz w:val="28"/>
          <w:szCs w:val="28"/>
        </w:rPr>
        <w:t>том числе</w:t>
      </w:r>
      <w:r w:rsidRPr="000362A6">
        <w:rPr>
          <w:rFonts w:ascii="Times New Roman" w:hAnsi="Times New Roman"/>
          <w:sz w:val="28"/>
          <w:szCs w:val="28"/>
          <w:shd w:val="clear" w:color="auto" w:fill="FFFFFF"/>
        </w:rPr>
        <w:t xml:space="preserve"> мобильные телефоны, портативные и планшетные компьютеры, фото-, видео-, кино- и радиоаппаратуру, в досмотровые лотки (корзины) и разместить их </w:t>
      </w:r>
      <w:r w:rsidR="000A2B0C" w:rsidRPr="000362A6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0362A6">
        <w:rPr>
          <w:rFonts w:ascii="Times New Roman" w:hAnsi="Times New Roman"/>
          <w:sz w:val="28"/>
          <w:szCs w:val="28"/>
        </w:rPr>
        <w:t>на транспортёрной ленте досмотровой установки</w:t>
      </w:r>
      <w:r w:rsidRPr="000362A6">
        <w:rPr>
          <w:rFonts w:ascii="Times New Roman" w:hAnsi="Times New Roman"/>
          <w:sz w:val="28"/>
          <w:szCs w:val="28"/>
          <w:shd w:val="clear" w:color="auto" w:fill="FFFFFF"/>
        </w:rPr>
        <w:t xml:space="preserve">. При необходимости </w:t>
      </w:r>
      <w:r w:rsidRPr="000362A6">
        <w:rPr>
          <w:rFonts w:ascii="Times New Roman" w:hAnsi="Times New Roman"/>
          <w:sz w:val="28"/>
          <w:szCs w:val="28"/>
        </w:rPr>
        <w:t>ответить на уточняющие вопросы сотрудника Росгвардии, осуществляющего осмотр</w:t>
      </w:r>
      <w:r w:rsidRPr="000362A6">
        <w:rPr>
          <w:rStyle w:val="FontStyle39"/>
          <w:sz w:val="28"/>
          <w:szCs w:val="28"/>
        </w:rPr>
        <w:t>;</w:t>
      </w:r>
    </w:p>
    <w:p w:rsidR="005F6E37" w:rsidRPr="000362A6" w:rsidRDefault="005F6E37" w:rsidP="00E53314">
      <w:pPr>
        <w:tabs>
          <w:tab w:val="left" w:pos="720"/>
        </w:tabs>
        <w:spacing w:after="0" w:line="240" w:lineRule="auto"/>
        <w:ind w:firstLine="782"/>
        <w:jc w:val="both"/>
        <w:rPr>
          <w:rFonts w:ascii="Times New Roman" w:hAnsi="Times New Roman"/>
          <w:sz w:val="28"/>
          <w:szCs w:val="28"/>
        </w:rPr>
      </w:pPr>
      <w:r w:rsidRPr="000362A6">
        <w:rPr>
          <w:rFonts w:ascii="Times New Roman" w:hAnsi="Times New Roman"/>
          <w:sz w:val="28"/>
          <w:szCs w:val="28"/>
        </w:rPr>
        <w:t xml:space="preserve">− </w:t>
      </w:r>
      <w:r w:rsidR="00B30349" w:rsidRPr="000362A6">
        <w:rPr>
          <w:rFonts w:ascii="Times New Roman" w:hAnsi="Times New Roman"/>
          <w:sz w:val="28"/>
          <w:szCs w:val="28"/>
        </w:rPr>
        <w:tab/>
      </w:r>
      <w:r w:rsidRPr="000362A6">
        <w:rPr>
          <w:rFonts w:ascii="Times New Roman" w:hAnsi="Times New Roman"/>
          <w:sz w:val="28"/>
          <w:szCs w:val="28"/>
        </w:rPr>
        <w:t xml:space="preserve">пройти через рамку </w:t>
      </w:r>
      <w:proofErr w:type="gramStart"/>
      <w:r w:rsidRPr="000362A6">
        <w:rPr>
          <w:rFonts w:ascii="Times New Roman" w:hAnsi="Times New Roman"/>
          <w:sz w:val="28"/>
          <w:szCs w:val="28"/>
        </w:rPr>
        <w:t>стационарного</w:t>
      </w:r>
      <w:proofErr w:type="gramEnd"/>
      <w:r w:rsidRPr="000362A6">
        <w:rPr>
          <w:rFonts w:ascii="Times New Roman" w:hAnsi="Times New Roman"/>
          <w:sz w:val="28"/>
          <w:szCs w:val="28"/>
        </w:rPr>
        <w:t xml:space="preserve"> металлодетектора.</w:t>
      </w:r>
    </w:p>
    <w:p w:rsidR="00ED239D" w:rsidRPr="000362A6" w:rsidRDefault="00B30349" w:rsidP="00E53314">
      <w:pPr>
        <w:pStyle w:val="Style7"/>
        <w:widowControl/>
        <w:spacing w:line="240" w:lineRule="auto"/>
        <w:ind w:firstLine="709"/>
        <w:rPr>
          <w:sz w:val="28"/>
          <w:szCs w:val="28"/>
        </w:rPr>
      </w:pPr>
      <w:r w:rsidRPr="000362A6">
        <w:rPr>
          <w:rStyle w:val="FontStyle39"/>
          <w:sz w:val="28"/>
          <w:szCs w:val="28"/>
        </w:rPr>
        <w:t>Разрешается проходить на Объект с портфелями, кейсами, папками, пакетами, дамскими сумками и зонтами.</w:t>
      </w:r>
    </w:p>
    <w:p w:rsidR="00ED239D" w:rsidRPr="000362A6" w:rsidRDefault="003162E2" w:rsidP="00E53314">
      <w:pPr>
        <w:pStyle w:val="Style7"/>
        <w:widowControl/>
        <w:spacing w:line="240" w:lineRule="auto"/>
        <w:ind w:firstLine="709"/>
        <w:rPr>
          <w:sz w:val="28"/>
          <w:szCs w:val="28"/>
        </w:rPr>
      </w:pPr>
      <w:r w:rsidRPr="000362A6">
        <w:rPr>
          <w:rStyle w:val="FontStyle39"/>
          <w:sz w:val="28"/>
          <w:szCs w:val="28"/>
        </w:rPr>
        <w:t xml:space="preserve">Допуск посетителей в Приёмную Верховного Суда Российской Федерации, расположенную по адресу: Москва, ул. Поварская, д. 15, стр. 1, через подъезд 2 для подачи обращений в Верховный Суд Российской Федерации осуществляется в соответствии с графиком работы Приёмной Верховного Суда Российской Федерации и при условии </w:t>
      </w:r>
      <w:r w:rsidRPr="000362A6">
        <w:rPr>
          <w:color w:val="181818"/>
          <w:sz w:val="28"/>
          <w:szCs w:val="28"/>
        </w:rPr>
        <w:t>прохождения ими осмотра с применением технических средств досмотра.</w:t>
      </w:r>
    </w:p>
    <w:p w:rsidR="00151ADC" w:rsidRPr="000362A6" w:rsidRDefault="00151ADC" w:rsidP="00E53314">
      <w:pPr>
        <w:pStyle w:val="Style7"/>
        <w:widowControl/>
        <w:spacing w:line="240" w:lineRule="auto"/>
        <w:ind w:firstLine="709"/>
        <w:rPr>
          <w:rStyle w:val="FontStyle39"/>
          <w:sz w:val="28"/>
          <w:szCs w:val="28"/>
        </w:rPr>
      </w:pPr>
      <w:proofErr w:type="gramStart"/>
      <w:r w:rsidRPr="000362A6">
        <w:rPr>
          <w:sz w:val="28"/>
          <w:szCs w:val="28"/>
        </w:rPr>
        <w:t xml:space="preserve">Лица, имеющие противопоказания к осмотру с применением технических средств досмотра по причине наличия в организме металлосодержащих инвазивных медицинских изделий, включая активные и неактивные имплантируемые медицинские изделия, обязаны проинформировать </w:t>
      </w:r>
      <w:r w:rsidR="000A2B0C" w:rsidRPr="000362A6">
        <w:rPr>
          <w:sz w:val="28"/>
          <w:szCs w:val="28"/>
        </w:rPr>
        <w:br/>
      </w:r>
      <w:r w:rsidRPr="000362A6">
        <w:rPr>
          <w:sz w:val="28"/>
          <w:szCs w:val="28"/>
        </w:rPr>
        <w:t xml:space="preserve">об имеющихся у них ограничениях сотрудника Росгвардии </w:t>
      </w:r>
      <w:r w:rsidR="000A2B0C" w:rsidRPr="000362A6">
        <w:rPr>
          <w:sz w:val="28"/>
          <w:szCs w:val="28"/>
        </w:rPr>
        <w:br/>
      </w:r>
      <w:r w:rsidRPr="000362A6">
        <w:rPr>
          <w:sz w:val="28"/>
          <w:szCs w:val="28"/>
        </w:rPr>
        <w:t>и представить подтверждающий медицинский документ.</w:t>
      </w:r>
      <w:proofErr w:type="gramEnd"/>
    </w:p>
    <w:p w:rsidR="00E33CC4" w:rsidRDefault="00151ADC" w:rsidP="00E33CC4">
      <w:pPr>
        <w:pStyle w:val="Style7"/>
        <w:widowControl/>
        <w:spacing w:line="240" w:lineRule="auto"/>
        <w:ind w:firstLine="709"/>
        <w:rPr>
          <w:rStyle w:val="FontStyle39"/>
          <w:sz w:val="28"/>
          <w:szCs w:val="28"/>
        </w:rPr>
      </w:pPr>
      <w:r w:rsidRPr="000362A6">
        <w:rPr>
          <w:rStyle w:val="FontStyle39"/>
          <w:sz w:val="28"/>
          <w:szCs w:val="28"/>
        </w:rPr>
        <w:lastRenderedPageBreak/>
        <w:t xml:space="preserve">Все действия посетителей, связанные с прохождением осмотра перед проходом через КПП, осуществляются по указанию и с разрешения сотрудника </w:t>
      </w:r>
      <w:proofErr w:type="spellStart"/>
      <w:r w:rsidRPr="000362A6">
        <w:rPr>
          <w:rStyle w:val="FontStyle39"/>
          <w:sz w:val="28"/>
          <w:szCs w:val="28"/>
        </w:rPr>
        <w:t>Росгвардии</w:t>
      </w:r>
      <w:proofErr w:type="spellEnd"/>
      <w:r w:rsidRPr="000362A6">
        <w:rPr>
          <w:rStyle w:val="FontStyle39"/>
          <w:sz w:val="28"/>
          <w:szCs w:val="28"/>
        </w:rPr>
        <w:t xml:space="preserve"> на посту охраны.</w:t>
      </w:r>
      <w:r w:rsidR="00E33CC4">
        <w:rPr>
          <w:rStyle w:val="FontStyle39"/>
          <w:sz w:val="28"/>
          <w:szCs w:val="28"/>
        </w:rPr>
        <w:t xml:space="preserve"> </w:t>
      </w:r>
    </w:p>
    <w:p w:rsidR="003478AD" w:rsidRPr="00E33CC4" w:rsidRDefault="003478AD" w:rsidP="00E33CC4">
      <w:pPr>
        <w:pStyle w:val="Style7"/>
        <w:widowControl/>
        <w:spacing w:line="240" w:lineRule="auto"/>
        <w:ind w:firstLine="709"/>
        <w:rPr>
          <w:sz w:val="28"/>
          <w:szCs w:val="28"/>
        </w:rPr>
      </w:pPr>
      <w:r w:rsidRPr="00E33CC4">
        <w:rPr>
          <w:sz w:val="28"/>
          <w:szCs w:val="28"/>
        </w:rPr>
        <w:t xml:space="preserve">Основанием для отказа в </w:t>
      </w:r>
      <w:proofErr w:type="gramStart"/>
      <w:r w:rsidRPr="00E33CC4">
        <w:rPr>
          <w:sz w:val="28"/>
          <w:szCs w:val="28"/>
        </w:rPr>
        <w:t>допуске</w:t>
      </w:r>
      <w:proofErr w:type="gramEnd"/>
      <w:r w:rsidRPr="00E33CC4">
        <w:rPr>
          <w:sz w:val="28"/>
          <w:szCs w:val="28"/>
        </w:rPr>
        <w:t xml:space="preserve"> лица на Объект является:</w:t>
      </w:r>
    </w:p>
    <w:p w:rsidR="003478AD" w:rsidRPr="000362A6" w:rsidRDefault="003478AD" w:rsidP="003478AD">
      <w:pPr>
        <w:pStyle w:val="a8"/>
        <w:tabs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="000362A6">
        <w:rPr>
          <w:szCs w:val="28"/>
        </w:rPr>
        <w:tab/>
      </w:r>
      <w:r w:rsidRPr="000362A6">
        <w:rPr>
          <w:szCs w:val="28"/>
          <w:shd w:val="clear" w:color="auto" w:fill="FFFFFF"/>
        </w:rPr>
        <w:t xml:space="preserve">отсутствие у лица в </w:t>
      </w:r>
      <w:proofErr w:type="gramStart"/>
      <w:r w:rsidRPr="000362A6">
        <w:rPr>
          <w:szCs w:val="28"/>
          <w:shd w:val="clear" w:color="auto" w:fill="FFFFFF"/>
        </w:rPr>
        <w:t>возрасте</w:t>
      </w:r>
      <w:proofErr w:type="gramEnd"/>
      <w:r w:rsidRPr="000362A6">
        <w:rPr>
          <w:szCs w:val="28"/>
          <w:shd w:val="clear" w:color="auto" w:fill="FFFFFF"/>
        </w:rPr>
        <w:t xml:space="preserve"> до 14 лет сопровождающих его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законными представителями лица;</w:t>
      </w:r>
    </w:p>
    <w:p w:rsidR="003478AD" w:rsidRPr="000362A6" w:rsidRDefault="003478AD" w:rsidP="003478AD">
      <w:pPr>
        <w:pStyle w:val="a8"/>
        <w:tabs>
          <w:tab w:val="left" w:pos="960"/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Pr="000362A6">
        <w:rPr>
          <w:szCs w:val="28"/>
        </w:rPr>
        <w:tab/>
      </w:r>
      <w:r w:rsidR="000362A6">
        <w:rPr>
          <w:szCs w:val="28"/>
        </w:rPr>
        <w:tab/>
      </w:r>
      <w:r w:rsidRPr="000362A6">
        <w:rPr>
          <w:szCs w:val="28"/>
        </w:rPr>
        <w:t xml:space="preserve">отказ предъявить документы, указанные в </w:t>
      </w:r>
      <w:proofErr w:type="gramStart"/>
      <w:r w:rsidRPr="000362A6">
        <w:rPr>
          <w:szCs w:val="28"/>
        </w:rPr>
        <w:t>приложении</w:t>
      </w:r>
      <w:proofErr w:type="gramEnd"/>
      <w:r w:rsidRPr="000362A6">
        <w:rPr>
          <w:szCs w:val="28"/>
        </w:rPr>
        <w:t xml:space="preserve"> № 2; </w:t>
      </w:r>
    </w:p>
    <w:p w:rsidR="003478AD" w:rsidRPr="000362A6" w:rsidRDefault="003478AD" w:rsidP="003478AD">
      <w:pPr>
        <w:pStyle w:val="a8"/>
        <w:tabs>
          <w:tab w:val="left" w:pos="960"/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Pr="000362A6">
        <w:rPr>
          <w:szCs w:val="28"/>
        </w:rPr>
        <w:tab/>
      </w:r>
      <w:r w:rsidR="000362A6">
        <w:rPr>
          <w:szCs w:val="28"/>
        </w:rPr>
        <w:tab/>
      </w:r>
      <w:r w:rsidRPr="000362A6">
        <w:rPr>
          <w:szCs w:val="28"/>
        </w:rPr>
        <w:t xml:space="preserve">отказ от прохождения осмотра с использованием технических средств, в </w:t>
      </w:r>
      <w:proofErr w:type="gramStart"/>
      <w:r w:rsidRPr="000362A6">
        <w:rPr>
          <w:szCs w:val="28"/>
        </w:rPr>
        <w:t>случае</w:t>
      </w:r>
      <w:proofErr w:type="gramEnd"/>
      <w:r w:rsidRPr="000362A6">
        <w:rPr>
          <w:szCs w:val="28"/>
        </w:rPr>
        <w:t xml:space="preserve"> если это не связано с медицинскими противопоказаниями (при предоставлении соответствующего медицинского документа);</w:t>
      </w:r>
    </w:p>
    <w:p w:rsidR="003478AD" w:rsidRPr="000362A6" w:rsidRDefault="003478AD" w:rsidP="003478AD">
      <w:pPr>
        <w:pStyle w:val="a8"/>
        <w:tabs>
          <w:tab w:val="left" w:pos="960"/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Pr="000362A6">
        <w:rPr>
          <w:szCs w:val="28"/>
        </w:rPr>
        <w:tab/>
      </w:r>
      <w:r w:rsidR="000362A6">
        <w:rPr>
          <w:szCs w:val="28"/>
        </w:rPr>
        <w:tab/>
      </w:r>
      <w:r w:rsidRPr="000362A6">
        <w:rPr>
          <w:szCs w:val="28"/>
        </w:rPr>
        <w:t>отказ предъявить вещи для осмотра;</w:t>
      </w:r>
    </w:p>
    <w:p w:rsidR="003478AD" w:rsidRPr="000362A6" w:rsidRDefault="003478AD" w:rsidP="003478AD">
      <w:pPr>
        <w:pStyle w:val="a8"/>
        <w:tabs>
          <w:tab w:val="left" w:pos="960"/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Pr="000362A6">
        <w:rPr>
          <w:szCs w:val="28"/>
        </w:rPr>
        <w:tab/>
      </w:r>
      <w:r w:rsidR="000362A6">
        <w:rPr>
          <w:szCs w:val="28"/>
        </w:rPr>
        <w:tab/>
      </w:r>
      <w:r w:rsidRPr="000362A6">
        <w:rPr>
          <w:szCs w:val="28"/>
        </w:rPr>
        <w:t>внешний вид, не отвечающий санитарно-гигиеническим требованиям;</w:t>
      </w:r>
      <w:r w:rsidRPr="000362A6">
        <w:rPr>
          <w:rFonts w:ascii="Arial" w:hAnsi="Arial" w:cs="Arial"/>
          <w:szCs w:val="28"/>
          <w:shd w:val="clear" w:color="auto" w:fill="FFFFFF"/>
        </w:rPr>
        <w:t xml:space="preserve"> </w:t>
      </w:r>
    </w:p>
    <w:p w:rsidR="003478AD" w:rsidRPr="000362A6" w:rsidRDefault="003478AD" w:rsidP="003478AD">
      <w:pPr>
        <w:pStyle w:val="a8"/>
        <w:tabs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="000362A6">
        <w:rPr>
          <w:szCs w:val="28"/>
        </w:rPr>
        <w:tab/>
      </w:r>
      <w:r w:rsidRPr="000362A6">
        <w:rPr>
          <w:szCs w:val="28"/>
        </w:rPr>
        <w:t>спортивная или пляжная одежда и обувь, шорты выше колен;</w:t>
      </w:r>
    </w:p>
    <w:p w:rsidR="003478AD" w:rsidRPr="000362A6" w:rsidRDefault="003478AD" w:rsidP="003478AD">
      <w:pPr>
        <w:pStyle w:val="a8"/>
        <w:tabs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="000362A6">
        <w:rPr>
          <w:szCs w:val="28"/>
        </w:rPr>
        <w:tab/>
      </w:r>
      <w:r w:rsidRPr="000362A6">
        <w:rPr>
          <w:szCs w:val="28"/>
        </w:rPr>
        <w:t xml:space="preserve">одежда и (или) обувь, имеющие надписи и рисунки, оскорбляющие человеческое достоинство или свидетельствующие о явном неуважении </w:t>
      </w:r>
      <w:r w:rsidR="000A2B0C" w:rsidRPr="000362A6">
        <w:rPr>
          <w:szCs w:val="28"/>
        </w:rPr>
        <w:br/>
      </w:r>
      <w:r w:rsidRPr="000362A6">
        <w:rPr>
          <w:szCs w:val="28"/>
        </w:rPr>
        <w:t>к обществу и суду;</w:t>
      </w:r>
    </w:p>
    <w:p w:rsidR="003478AD" w:rsidRPr="000362A6" w:rsidRDefault="003478AD" w:rsidP="003478AD">
      <w:pPr>
        <w:pStyle w:val="a8"/>
        <w:tabs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="000362A6">
        <w:rPr>
          <w:szCs w:val="28"/>
        </w:rPr>
        <w:tab/>
      </w:r>
      <w:r w:rsidRPr="000362A6">
        <w:rPr>
          <w:szCs w:val="28"/>
        </w:rPr>
        <w:t>одежда, не позволяющая идентифицировать личность;</w:t>
      </w:r>
    </w:p>
    <w:p w:rsidR="003478AD" w:rsidRPr="000362A6" w:rsidRDefault="003478AD" w:rsidP="003478AD">
      <w:pPr>
        <w:pStyle w:val="a8"/>
        <w:tabs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="000362A6">
        <w:rPr>
          <w:szCs w:val="28"/>
        </w:rPr>
        <w:tab/>
      </w:r>
      <w:r w:rsidRPr="000362A6">
        <w:rPr>
          <w:szCs w:val="28"/>
        </w:rPr>
        <w:t>состояние алкогольного, наркотического или иного токсического опьянения;</w:t>
      </w:r>
    </w:p>
    <w:p w:rsidR="003478AD" w:rsidRPr="000362A6" w:rsidRDefault="003478AD" w:rsidP="003478AD">
      <w:pPr>
        <w:pStyle w:val="a8"/>
        <w:tabs>
          <w:tab w:val="left" w:pos="1320"/>
        </w:tabs>
        <w:spacing w:after="0"/>
        <w:ind w:firstLine="720"/>
        <w:rPr>
          <w:szCs w:val="28"/>
        </w:rPr>
      </w:pPr>
      <w:r w:rsidRPr="000362A6">
        <w:rPr>
          <w:szCs w:val="28"/>
        </w:rPr>
        <w:t xml:space="preserve">− </w:t>
      </w:r>
      <w:r w:rsidR="000362A6">
        <w:rPr>
          <w:szCs w:val="28"/>
        </w:rPr>
        <w:tab/>
      </w:r>
      <w:r w:rsidRPr="000362A6">
        <w:rPr>
          <w:szCs w:val="28"/>
        </w:rPr>
        <w:t xml:space="preserve">наличие животных, за исключением собаки-проводника, допуск которой осуществляется при предъявлении документа, подтверждающего </w:t>
      </w:r>
      <w:r w:rsidR="000A2B0C" w:rsidRPr="000362A6">
        <w:rPr>
          <w:szCs w:val="28"/>
        </w:rPr>
        <w:br/>
      </w:r>
      <w:r w:rsidRPr="000362A6">
        <w:rPr>
          <w:szCs w:val="28"/>
        </w:rPr>
        <w:t>её специальное обучение;</w:t>
      </w:r>
    </w:p>
    <w:p w:rsidR="003162E2" w:rsidRPr="000362A6" w:rsidRDefault="003478AD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  <w:r w:rsidRPr="000362A6">
        <w:rPr>
          <w:sz w:val="28"/>
          <w:szCs w:val="28"/>
        </w:rPr>
        <w:t>− отсутствие у представителя средства массовой информации аккредитации на мероприятие в Верховном Суде</w:t>
      </w:r>
      <w:r w:rsidR="00AD452A">
        <w:rPr>
          <w:sz w:val="28"/>
          <w:szCs w:val="28"/>
        </w:rPr>
        <w:t xml:space="preserve"> Российской Федерации</w:t>
      </w:r>
      <w:r w:rsidRPr="000362A6">
        <w:rPr>
          <w:sz w:val="28"/>
          <w:szCs w:val="28"/>
        </w:rPr>
        <w:t>.</w:t>
      </w: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E33CC4" w:rsidRDefault="00E33CC4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E33CC4" w:rsidRDefault="00E33CC4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E33CC4" w:rsidRDefault="00E33CC4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E33CC4" w:rsidRDefault="00E33CC4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E33CC4" w:rsidRDefault="00E33CC4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AD452A" w:rsidRDefault="00AD452A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Default="000C0F29" w:rsidP="003478AD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0C0F29" w:rsidRPr="000C0F29" w:rsidRDefault="000C0F29" w:rsidP="000C0F29">
      <w:pPr>
        <w:pStyle w:val="Style1"/>
        <w:widowControl/>
        <w:ind w:left="3410"/>
        <w:jc w:val="center"/>
        <w:rPr>
          <w:rStyle w:val="FontStyle12"/>
          <w:sz w:val="28"/>
          <w:szCs w:val="28"/>
        </w:rPr>
      </w:pPr>
      <w:r w:rsidRPr="000C0F29">
        <w:rPr>
          <w:rStyle w:val="FontStyle12"/>
          <w:sz w:val="28"/>
          <w:szCs w:val="28"/>
        </w:rPr>
        <w:lastRenderedPageBreak/>
        <w:t>Приложение № 2</w:t>
      </w:r>
    </w:p>
    <w:p w:rsidR="000C0F29" w:rsidRPr="000C0F29" w:rsidRDefault="000C0F29" w:rsidP="000C0F29">
      <w:pPr>
        <w:tabs>
          <w:tab w:val="left" w:pos="7280"/>
          <w:tab w:val="left" w:pos="7800"/>
          <w:tab w:val="left" w:pos="7930"/>
          <w:tab w:val="left" w:pos="8450"/>
        </w:tabs>
        <w:spacing w:after="0" w:line="240" w:lineRule="auto"/>
        <w:ind w:left="3410"/>
        <w:jc w:val="center"/>
        <w:rPr>
          <w:rFonts w:ascii="Times New Roman" w:hAnsi="Times New Roman"/>
          <w:sz w:val="28"/>
          <w:szCs w:val="28"/>
        </w:rPr>
      </w:pPr>
      <w:r w:rsidRPr="000C0F29">
        <w:rPr>
          <w:rFonts w:ascii="Times New Roman" w:hAnsi="Times New Roman"/>
          <w:sz w:val="28"/>
          <w:szCs w:val="28"/>
        </w:rPr>
        <w:t xml:space="preserve">к Положению о </w:t>
      </w:r>
      <w:proofErr w:type="gramStart"/>
      <w:r w:rsidRPr="000C0F29">
        <w:rPr>
          <w:rFonts w:ascii="Times New Roman" w:hAnsi="Times New Roman"/>
          <w:sz w:val="28"/>
          <w:szCs w:val="28"/>
        </w:rPr>
        <w:t>пропускном</w:t>
      </w:r>
      <w:proofErr w:type="gramEnd"/>
      <w:r w:rsidRPr="000C0F29">
        <w:rPr>
          <w:rFonts w:ascii="Times New Roman" w:hAnsi="Times New Roman"/>
          <w:sz w:val="28"/>
          <w:szCs w:val="28"/>
        </w:rPr>
        <w:t xml:space="preserve"> и внутриобъектовом</w:t>
      </w:r>
    </w:p>
    <w:p w:rsidR="000C0F29" w:rsidRPr="000C0F29" w:rsidRDefault="000C0F29" w:rsidP="000C0F29">
      <w:pPr>
        <w:tabs>
          <w:tab w:val="left" w:pos="7280"/>
          <w:tab w:val="left" w:pos="7800"/>
          <w:tab w:val="left" w:pos="7930"/>
          <w:tab w:val="left" w:pos="8450"/>
        </w:tabs>
        <w:spacing w:after="0" w:line="240" w:lineRule="auto"/>
        <w:ind w:left="341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C0F29">
        <w:rPr>
          <w:rFonts w:ascii="Times New Roman" w:hAnsi="Times New Roman"/>
          <w:sz w:val="28"/>
          <w:szCs w:val="28"/>
        </w:rPr>
        <w:t>режимах</w:t>
      </w:r>
      <w:proofErr w:type="gramEnd"/>
      <w:r w:rsidRPr="000C0F29">
        <w:rPr>
          <w:rFonts w:ascii="Times New Roman" w:hAnsi="Times New Roman"/>
          <w:sz w:val="28"/>
          <w:szCs w:val="28"/>
        </w:rPr>
        <w:t xml:space="preserve"> в Верховном Суде Российской Федерации</w:t>
      </w:r>
    </w:p>
    <w:p w:rsidR="000C0F29" w:rsidRPr="000C0F29" w:rsidRDefault="000C0F29" w:rsidP="000C0F29">
      <w:pPr>
        <w:pStyle w:val="Style1"/>
        <w:widowControl/>
        <w:ind w:left="57" w:right="57"/>
        <w:rPr>
          <w:sz w:val="28"/>
          <w:szCs w:val="28"/>
        </w:rPr>
      </w:pPr>
    </w:p>
    <w:p w:rsidR="000C0F29" w:rsidRPr="000C0F29" w:rsidRDefault="000C0F29" w:rsidP="000C0F29">
      <w:pPr>
        <w:pStyle w:val="Style1"/>
        <w:widowControl/>
        <w:ind w:left="57" w:right="57"/>
        <w:rPr>
          <w:sz w:val="28"/>
          <w:szCs w:val="28"/>
        </w:rPr>
      </w:pPr>
    </w:p>
    <w:p w:rsidR="000C0F29" w:rsidRPr="000C0F29" w:rsidRDefault="000C0F29" w:rsidP="000C0F29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</w:rPr>
      </w:pPr>
      <w:r w:rsidRPr="000C0F29">
        <w:rPr>
          <w:rFonts w:ascii="Times New Roman" w:hAnsi="Times New Roman"/>
          <w:b/>
          <w:sz w:val="28"/>
          <w:szCs w:val="28"/>
        </w:rPr>
        <w:t>ПЕРЕЧЕНЬ</w:t>
      </w:r>
    </w:p>
    <w:p w:rsidR="000C0F29" w:rsidRPr="000C0F29" w:rsidRDefault="000C0F29" w:rsidP="000C0F29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</w:rPr>
      </w:pPr>
      <w:r w:rsidRPr="000C0F29">
        <w:rPr>
          <w:rFonts w:ascii="Times New Roman" w:hAnsi="Times New Roman"/>
          <w:b/>
          <w:sz w:val="28"/>
          <w:szCs w:val="28"/>
        </w:rPr>
        <w:t xml:space="preserve">документов, предъявление одного из которых требуется </w:t>
      </w:r>
    </w:p>
    <w:p w:rsidR="000C0F29" w:rsidRPr="000C0F29" w:rsidRDefault="000C0F29" w:rsidP="000C0F29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</w:rPr>
      </w:pPr>
      <w:r w:rsidRPr="000C0F29">
        <w:rPr>
          <w:rFonts w:ascii="Times New Roman" w:hAnsi="Times New Roman"/>
          <w:b/>
          <w:sz w:val="28"/>
          <w:szCs w:val="28"/>
        </w:rPr>
        <w:t xml:space="preserve">для оформления пропуска для входа (выхода) в здания (из зданий) </w:t>
      </w:r>
      <w:r w:rsidRPr="000C0F29">
        <w:rPr>
          <w:rFonts w:ascii="Times New Roman" w:hAnsi="Times New Roman"/>
          <w:b/>
          <w:sz w:val="28"/>
          <w:szCs w:val="28"/>
        </w:rPr>
        <w:br/>
        <w:t>и на территорию (с территории) Верховного Суда Российской Федерации</w:t>
      </w:r>
    </w:p>
    <w:p w:rsidR="000C0F29" w:rsidRPr="000C0F29" w:rsidRDefault="000C0F29" w:rsidP="000C0F29">
      <w:pPr>
        <w:spacing w:after="0" w:line="240" w:lineRule="auto"/>
        <w:ind w:left="57" w:right="57"/>
        <w:jc w:val="center"/>
        <w:rPr>
          <w:rFonts w:ascii="Times New Roman" w:hAnsi="Times New Roman"/>
          <w:b/>
          <w:szCs w:val="24"/>
        </w:rPr>
      </w:pPr>
    </w:p>
    <w:p w:rsidR="000C0F29" w:rsidRPr="000C0F29" w:rsidRDefault="000C0F29" w:rsidP="000C0F2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right="57" w:firstLine="660"/>
        <w:jc w:val="both"/>
        <w:rPr>
          <w:rFonts w:ascii="Times New Roman" w:hAnsi="Times New Roman"/>
          <w:sz w:val="28"/>
          <w:szCs w:val="28"/>
        </w:rPr>
      </w:pPr>
      <w:r w:rsidRPr="000C0F29">
        <w:rPr>
          <w:rStyle w:val="FontStyle39"/>
          <w:sz w:val="28"/>
          <w:szCs w:val="28"/>
        </w:rPr>
        <w:t>Документ, удостоверяющий личность</w:t>
      </w:r>
      <w:r w:rsidRPr="000C0F29">
        <w:rPr>
          <w:rFonts w:ascii="Times New Roman" w:hAnsi="Times New Roman"/>
          <w:sz w:val="28"/>
          <w:szCs w:val="28"/>
        </w:rPr>
        <w:t xml:space="preserve"> гражданина Российской Федерации:</w:t>
      </w:r>
    </w:p>
    <w:p w:rsidR="000C0F29" w:rsidRPr="000C0F29" w:rsidRDefault="000C0F29" w:rsidP="000C0F29">
      <w:pPr>
        <w:spacing w:after="0" w:line="240" w:lineRule="auto"/>
        <w:ind w:right="57" w:firstLine="660"/>
        <w:jc w:val="both"/>
        <w:rPr>
          <w:rFonts w:ascii="Times New Roman" w:hAnsi="Times New Roman"/>
          <w:sz w:val="28"/>
          <w:szCs w:val="28"/>
        </w:rPr>
      </w:pPr>
      <w:r w:rsidRPr="000C0F29">
        <w:rPr>
          <w:rFonts w:ascii="Times New Roman" w:hAnsi="Times New Roman"/>
          <w:sz w:val="28"/>
          <w:szCs w:val="28"/>
        </w:rPr>
        <w:t xml:space="preserve">− </w:t>
      </w:r>
      <w:r>
        <w:rPr>
          <w:rFonts w:ascii="Times New Roman" w:hAnsi="Times New Roman"/>
          <w:sz w:val="28"/>
          <w:szCs w:val="28"/>
        </w:rPr>
        <w:tab/>
      </w:r>
      <w:r w:rsidRPr="000C0F29">
        <w:rPr>
          <w:rFonts w:ascii="Times New Roman" w:hAnsi="Times New Roman"/>
          <w:sz w:val="28"/>
          <w:szCs w:val="28"/>
        </w:rPr>
        <w:t>паспорт гражданина Российской Федерации;</w:t>
      </w:r>
    </w:p>
    <w:p w:rsidR="000C0F29" w:rsidRPr="000C0F29" w:rsidRDefault="000C0F29" w:rsidP="000C0F29">
      <w:pPr>
        <w:spacing w:after="0" w:line="240" w:lineRule="auto"/>
        <w:ind w:right="57" w:firstLine="660"/>
        <w:jc w:val="both"/>
        <w:rPr>
          <w:rFonts w:ascii="Times New Roman" w:hAnsi="Times New Roman"/>
          <w:sz w:val="28"/>
          <w:szCs w:val="28"/>
        </w:rPr>
      </w:pPr>
      <w:r w:rsidRPr="000C0F29">
        <w:rPr>
          <w:rFonts w:ascii="Times New Roman" w:hAnsi="Times New Roman"/>
          <w:sz w:val="28"/>
          <w:szCs w:val="28"/>
        </w:rPr>
        <w:t xml:space="preserve">− </w:t>
      </w:r>
      <w:r>
        <w:rPr>
          <w:rFonts w:ascii="Times New Roman" w:hAnsi="Times New Roman"/>
          <w:sz w:val="28"/>
          <w:szCs w:val="28"/>
        </w:rPr>
        <w:tab/>
      </w:r>
      <w:r w:rsidRPr="000C0F29">
        <w:rPr>
          <w:rFonts w:ascii="Times New Roman" w:hAnsi="Times New Roman"/>
          <w:sz w:val="28"/>
          <w:szCs w:val="28"/>
        </w:rPr>
        <w:t>временное удостоверение личности гражданина Российской Федерации;</w:t>
      </w:r>
    </w:p>
    <w:p w:rsidR="000C0F29" w:rsidRPr="000C0F29" w:rsidRDefault="000C0F29" w:rsidP="000C0F29">
      <w:pPr>
        <w:spacing w:after="0" w:line="240" w:lineRule="auto"/>
        <w:ind w:right="57" w:firstLine="660"/>
        <w:jc w:val="both"/>
        <w:rPr>
          <w:rFonts w:ascii="Times New Roman" w:hAnsi="Times New Roman"/>
          <w:sz w:val="28"/>
          <w:szCs w:val="28"/>
        </w:rPr>
      </w:pPr>
      <w:r w:rsidRPr="000C0F29">
        <w:rPr>
          <w:rFonts w:ascii="Times New Roman" w:hAnsi="Times New Roman"/>
          <w:sz w:val="28"/>
          <w:szCs w:val="28"/>
        </w:rPr>
        <w:t xml:space="preserve">− </w:t>
      </w:r>
      <w:r>
        <w:rPr>
          <w:rFonts w:ascii="Times New Roman" w:hAnsi="Times New Roman"/>
          <w:sz w:val="28"/>
          <w:szCs w:val="28"/>
        </w:rPr>
        <w:tab/>
      </w:r>
      <w:r w:rsidRPr="000C0F29">
        <w:rPr>
          <w:rFonts w:ascii="Times New Roman" w:hAnsi="Times New Roman"/>
          <w:sz w:val="28"/>
          <w:szCs w:val="28"/>
        </w:rPr>
        <w:t>удостоверение личности или военный билет военнослужащего Российской Федерации;</w:t>
      </w:r>
    </w:p>
    <w:p w:rsidR="000C0F29" w:rsidRPr="000C0F29" w:rsidRDefault="000C0F29" w:rsidP="000C0F29">
      <w:pPr>
        <w:spacing w:after="0" w:line="240" w:lineRule="auto"/>
        <w:ind w:right="57" w:firstLine="660"/>
        <w:jc w:val="both"/>
        <w:rPr>
          <w:rFonts w:ascii="Times New Roman" w:hAnsi="Times New Roman"/>
          <w:sz w:val="28"/>
          <w:szCs w:val="28"/>
        </w:rPr>
      </w:pPr>
      <w:r w:rsidRPr="000C0F29">
        <w:rPr>
          <w:rFonts w:ascii="Times New Roman" w:hAnsi="Times New Roman"/>
          <w:sz w:val="28"/>
          <w:szCs w:val="28"/>
        </w:rPr>
        <w:t xml:space="preserve">− </w:t>
      </w:r>
      <w:r>
        <w:rPr>
          <w:rFonts w:ascii="Times New Roman" w:hAnsi="Times New Roman"/>
          <w:sz w:val="28"/>
          <w:szCs w:val="28"/>
        </w:rPr>
        <w:tab/>
      </w:r>
      <w:r w:rsidRPr="000C0F29">
        <w:rPr>
          <w:rFonts w:ascii="Times New Roman" w:hAnsi="Times New Roman"/>
          <w:sz w:val="28"/>
          <w:szCs w:val="28"/>
        </w:rPr>
        <w:t xml:space="preserve">свидетельство о рождении (для граждан Российской Федерации </w:t>
      </w:r>
      <w:r w:rsidR="004F1B4B">
        <w:rPr>
          <w:rFonts w:ascii="Times New Roman" w:hAnsi="Times New Roman"/>
          <w:sz w:val="28"/>
          <w:szCs w:val="28"/>
        </w:rPr>
        <w:br/>
      </w:r>
      <w:r w:rsidRPr="000C0F29">
        <w:rPr>
          <w:rFonts w:ascii="Times New Roman" w:hAnsi="Times New Roman"/>
          <w:sz w:val="28"/>
          <w:szCs w:val="28"/>
        </w:rPr>
        <w:t>до 14 лет);</w:t>
      </w:r>
    </w:p>
    <w:p w:rsidR="000C0F29" w:rsidRPr="000C0F29" w:rsidRDefault="000C0F29" w:rsidP="000C0F29">
      <w:pPr>
        <w:spacing w:after="0" w:line="240" w:lineRule="auto"/>
        <w:ind w:right="57" w:firstLine="660"/>
        <w:jc w:val="both"/>
        <w:rPr>
          <w:rFonts w:ascii="Times New Roman" w:hAnsi="Times New Roman"/>
          <w:sz w:val="28"/>
          <w:szCs w:val="28"/>
        </w:rPr>
      </w:pPr>
      <w:r w:rsidRPr="000C0F29">
        <w:rPr>
          <w:rFonts w:ascii="Times New Roman" w:hAnsi="Times New Roman"/>
          <w:sz w:val="28"/>
          <w:szCs w:val="28"/>
        </w:rPr>
        <w:t xml:space="preserve">− </w:t>
      </w:r>
      <w:r>
        <w:rPr>
          <w:rFonts w:ascii="Times New Roman" w:hAnsi="Times New Roman"/>
          <w:sz w:val="28"/>
          <w:szCs w:val="28"/>
        </w:rPr>
        <w:tab/>
      </w:r>
      <w:r w:rsidRPr="000C0F29">
        <w:rPr>
          <w:rFonts w:ascii="Times New Roman" w:hAnsi="Times New Roman"/>
          <w:sz w:val="28"/>
          <w:szCs w:val="28"/>
        </w:rPr>
        <w:t xml:space="preserve">иной документ, </w:t>
      </w:r>
      <w:r w:rsidRPr="000C0F29">
        <w:rPr>
          <w:rFonts w:ascii="Times New Roman" w:hAnsi="Times New Roman"/>
          <w:color w:val="000000"/>
          <w:sz w:val="28"/>
          <w:szCs w:val="28"/>
        </w:rPr>
        <w:t>признаваемый в соответствии с законодательством Российской Федерации документом, удостоверяющим личность гражданина Российской Федерации.</w:t>
      </w:r>
    </w:p>
    <w:p w:rsidR="000C0F29" w:rsidRPr="000C0F29" w:rsidRDefault="000C0F29" w:rsidP="000C0F29">
      <w:pPr>
        <w:pStyle w:val="Style3"/>
        <w:widowControl/>
        <w:spacing w:before="120" w:line="240" w:lineRule="auto"/>
        <w:ind w:right="57" w:firstLine="658"/>
        <w:rPr>
          <w:rStyle w:val="FontStyle39"/>
          <w:sz w:val="28"/>
          <w:szCs w:val="28"/>
        </w:rPr>
      </w:pPr>
      <w:r w:rsidRPr="000C0F29">
        <w:rPr>
          <w:rStyle w:val="FontStyle39"/>
          <w:sz w:val="28"/>
          <w:szCs w:val="28"/>
        </w:rPr>
        <w:t>2. Документ, удостоверяющий личность иностранного гражданина:</w:t>
      </w:r>
    </w:p>
    <w:p w:rsidR="000C0F29" w:rsidRPr="000C0F29" w:rsidRDefault="000C0F29" w:rsidP="000C0F29">
      <w:pPr>
        <w:pStyle w:val="Style3"/>
        <w:widowControl/>
        <w:autoSpaceDE/>
        <w:autoSpaceDN/>
        <w:adjustRightInd/>
        <w:spacing w:line="240" w:lineRule="auto"/>
        <w:ind w:right="57" w:firstLine="660"/>
        <w:rPr>
          <w:rStyle w:val="FontStyle39"/>
          <w:sz w:val="28"/>
          <w:szCs w:val="28"/>
        </w:rPr>
      </w:pPr>
      <w:r w:rsidRPr="000C0F29">
        <w:rPr>
          <w:sz w:val="28"/>
          <w:szCs w:val="28"/>
        </w:rPr>
        <w:t xml:space="preserve">− </w:t>
      </w:r>
      <w:r>
        <w:rPr>
          <w:sz w:val="28"/>
          <w:szCs w:val="28"/>
        </w:rPr>
        <w:tab/>
      </w:r>
      <w:r w:rsidRPr="000C0F29">
        <w:rPr>
          <w:rStyle w:val="FontStyle39"/>
          <w:sz w:val="28"/>
          <w:szCs w:val="28"/>
        </w:rPr>
        <w:t>паспорт иностранного гражданина;</w:t>
      </w:r>
    </w:p>
    <w:p w:rsidR="000C0F29" w:rsidRPr="000C0F29" w:rsidRDefault="000C0F29" w:rsidP="000C0F29">
      <w:pPr>
        <w:pStyle w:val="Style3"/>
        <w:widowControl/>
        <w:autoSpaceDE/>
        <w:autoSpaceDN/>
        <w:adjustRightInd/>
        <w:spacing w:line="240" w:lineRule="auto"/>
        <w:ind w:right="57" w:firstLine="660"/>
        <w:rPr>
          <w:rStyle w:val="FontStyle39"/>
          <w:sz w:val="28"/>
          <w:szCs w:val="28"/>
        </w:rPr>
      </w:pPr>
      <w:r w:rsidRPr="000C0F29">
        <w:rPr>
          <w:sz w:val="28"/>
          <w:szCs w:val="28"/>
        </w:rPr>
        <w:t xml:space="preserve">− </w:t>
      </w:r>
      <w:r>
        <w:rPr>
          <w:sz w:val="28"/>
          <w:szCs w:val="28"/>
        </w:rPr>
        <w:tab/>
      </w:r>
      <w:r w:rsidRPr="000C0F29">
        <w:rPr>
          <w:rStyle w:val="FontStyle39"/>
          <w:sz w:val="28"/>
          <w:szCs w:val="28"/>
        </w:rPr>
        <w:t>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0C0F29" w:rsidRPr="000C0F29" w:rsidRDefault="000C0F29" w:rsidP="000C0F29">
      <w:pPr>
        <w:pStyle w:val="Style3"/>
        <w:widowControl/>
        <w:spacing w:before="120" w:line="240" w:lineRule="auto"/>
        <w:ind w:right="57" w:firstLine="658"/>
        <w:rPr>
          <w:rStyle w:val="FontStyle39"/>
          <w:sz w:val="28"/>
          <w:szCs w:val="28"/>
        </w:rPr>
      </w:pPr>
      <w:r w:rsidRPr="000C0F29">
        <w:rPr>
          <w:rStyle w:val="FontStyle39"/>
          <w:sz w:val="28"/>
          <w:szCs w:val="28"/>
        </w:rPr>
        <w:t>3. Документ, удостоверяющий личность лица без гражданства:</w:t>
      </w:r>
    </w:p>
    <w:p w:rsidR="000C0F29" w:rsidRPr="000C0F29" w:rsidRDefault="000C0F29" w:rsidP="000C0F29">
      <w:pPr>
        <w:pStyle w:val="Style3"/>
        <w:widowControl/>
        <w:autoSpaceDE/>
        <w:autoSpaceDN/>
        <w:adjustRightInd/>
        <w:spacing w:line="240" w:lineRule="auto"/>
        <w:ind w:right="57" w:firstLine="660"/>
        <w:rPr>
          <w:rStyle w:val="FontStyle39"/>
          <w:sz w:val="28"/>
          <w:szCs w:val="28"/>
        </w:rPr>
      </w:pPr>
      <w:proofErr w:type="gramStart"/>
      <w:r w:rsidRPr="000C0F29">
        <w:rPr>
          <w:sz w:val="28"/>
          <w:szCs w:val="28"/>
        </w:rPr>
        <w:t xml:space="preserve">− </w:t>
      </w:r>
      <w:r>
        <w:rPr>
          <w:sz w:val="28"/>
          <w:szCs w:val="28"/>
        </w:rPr>
        <w:tab/>
      </w:r>
      <w:r w:rsidRPr="000C0F29">
        <w:rPr>
          <w:rStyle w:val="FontStyle39"/>
          <w:sz w:val="28"/>
          <w:szCs w:val="28"/>
        </w:rPr>
        <w:t xml:space="preserve">документ, выданный иностранным государством и признаваемый Российской Федерацией в соответствии с международным договором </w:t>
      </w:r>
      <w:r w:rsidRPr="000C0F29">
        <w:rPr>
          <w:rStyle w:val="FontStyle39"/>
          <w:sz w:val="28"/>
          <w:szCs w:val="28"/>
        </w:rPr>
        <w:br/>
        <w:t>в качестве документа, удостоверяющего личность лица без гражданства;</w:t>
      </w:r>
      <w:proofErr w:type="gramEnd"/>
    </w:p>
    <w:p w:rsidR="000C0F29" w:rsidRPr="000C0F29" w:rsidRDefault="000C0F29" w:rsidP="000C0F29">
      <w:pPr>
        <w:pStyle w:val="Style3"/>
        <w:widowControl/>
        <w:autoSpaceDE/>
        <w:autoSpaceDN/>
        <w:adjustRightInd/>
        <w:spacing w:line="240" w:lineRule="auto"/>
        <w:ind w:right="57" w:firstLine="660"/>
        <w:rPr>
          <w:rStyle w:val="FontStyle39"/>
          <w:sz w:val="28"/>
          <w:szCs w:val="28"/>
        </w:rPr>
      </w:pPr>
      <w:r w:rsidRPr="000C0F29">
        <w:rPr>
          <w:sz w:val="28"/>
          <w:szCs w:val="28"/>
        </w:rPr>
        <w:t xml:space="preserve">− </w:t>
      </w:r>
      <w:r>
        <w:rPr>
          <w:sz w:val="28"/>
          <w:szCs w:val="28"/>
        </w:rPr>
        <w:tab/>
      </w:r>
      <w:r w:rsidRPr="000C0F29">
        <w:rPr>
          <w:rStyle w:val="FontStyle39"/>
          <w:sz w:val="28"/>
          <w:szCs w:val="28"/>
        </w:rPr>
        <w:t>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0C0F29" w:rsidRPr="000C0F29" w:rsidRDefault="000C0F29" w:rsidP="000C0F29">
      <w:pPr>
        <w:pStyle w:val="Style7"/>
        <w:widowControl/>
        <w:spacing w:before="120" w:line="240" w:lineRule="auto"/>
        <w:ind w:right="57" w:firstLine="658"/>
        <w:rPr>
          <w:b/>
          <w:color w:val="1F497D"/>
          <w:sz w:val="28"/>
          <w:szCs w:val="28"/>
        </w:rPr>
      </w:pPr>
      <w:r w:rsidRPr="000C0F29">
        <w:rPr>
          <w:rStyle w:val="FontStyle39"/>
          <w:sz w:val="28"/>
          <w:szCs w:val="28"/>
        </w:rPr>
        <w:t>4. Удостоверение члена Научно-консультативного совета при Верховном Суде Российской Федерации и иные удостоверения, выдаваемые Управлением кадров и государственной службы Верховного Суда</w:t>
      </w:r>
      <w:r w:rsidR="00452E61">
        <w:rPr>
          <w:rStyle w:val="FontStyle39"/>
          <w:sz w:val="28"/>
          <w:szCs w:val="28"/>
        </w:rPr>
        <w:t xml:space="preserve"> Российской Федерации</w:t>
      </w:r>
      <w:r w:rsidRPr="000C0F29">
        <w:rPr>
          <w:rStyle w:val="FontStyle39"/>
          <w:sz w:val="28"/>
          <w:szCs w:val="28"/>
        </w:rPr>
        <w:t>.</w:t>
      </w:r>
    </w:p>
    <w:sectPr w:rsidR="000C0F29" w:rsidRPr="000C0F29" w:rsidSect="000362A6">
      <w:headerReference w:type="default" r:id="rId8"/>
      <w:pgSz w:w="11906" w:h="16838"/>
      <w:pgMar w:top="899" w:right="796" w:bottom="899" w:left="1430" w:header="54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543" w:rsidRDefault="00A84543" w:rsidP="005132A7">
      <w:pPr>
        <w:spacing w:after="0" w:line="240" w:lineRule="auto"/>
      </w:pPr>
      <w:r>
        <w:separator/>
      </w:r>
    </w:p>
  </w:endnote>
  <w:endnote w:type="continuationSeparator" w:id="0">
    <w:p w:rsidR="00A84543" w:rsidRDefault="00A84543" w:rsidP="00513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543" w:rsidRDefault="00A84543" w:rsidP="005132A7">
      <w:pPr>
        <w:spacing w:after="0" w:line="240" w:lineRule="auto"/>
      </w:pPr>
      <w:r>
        <w:separator/>
      </w:r>
    </w:p>
  </w:footnote>
  <w:footnote w:type="continuationSeparator" w:id="0">
    <w:p w:rsidR="00A84543" w:rsidRDefault="00A84543" w:rsidP="00513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476895"/>
      <w:docPartObj>
        <w:docPartGallery w:val="Page Numbers (Top of Page)"/>
        <w:docPartUnique/>
      </w:docPartObj>
    </w:sdtPr>
    <w:sdtContent>
      <w:p w:rsidR="000A2B0C" w:rsidRDefault="00E85F09" w:rsidP="000A2B0C">
        <w:pPr>
          <w:pStyle w:val="aa"/>
          <w:jc w:val="center"/>
        </w:pPr>
        <w:fldSimple w:instr=" PAGE   \* MERGEFORMAT ">
          <w:r w:rsidR="00BA0228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B6CF9"/>
    <w:multiLevelType w:val="hybridMultilevel"/>
    <w:tmpl w:val="EF9CCD24"/>
    <w:lvl w:ilvl="0" w:tplc="1A383B8C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0479"/>
    <w:rsid w:val="0002560F"/>
    <w:rsid w:val="000362A6"/>
    <w:rsid w:val="00044959"/>
    <w:rsid w:val="00052AED"/>
    <w:rsid w:val="000A2B0C"/>
    <w:rsid w:val="000C0F29"/>
    <w:rsid w:val="001035BE"/>
    <w:rsid w:val="00110155"/>
    <w:rsid w:val="00111F60"/>
    <w:rsid w:val="00140146"/>
    <w:rsid w:val="00151ADC"/>
    <w:rsid w:val="00153D3F"/>
    <w:rsid w:val="001829AF"/>
    <w:rsid w:val="00187680"/>
    <w:rsid w:val="00196160"/>
    <w:rsid w:val="001A5951"/>
    <w:rsid w:val="001A6616"/>
    <w:rsid w:val="001B328D"/>
    <w:rsid w:val="001D6958"/>
    <w:rsid w:val="00205C20"/>
    <w:rsid w:val="002123D1"/>
    <w:rsid w:val="00253A74"/>
    <w:rsid w:val="00272000"/>
    <w:rsid w:val="00272F5E"/>
    <w:rsid w:val="002E0541"/>
    <w:rsid w:val="002E087E"/>
    <w:rsid w:val="00313857"/>
    <w:rsid w:val="003162E2"/>
    <w:rsid w:val="003478AD"/>
    <w:rsid w:val="003545FC"/>
    <w:rsid w:val="00386870"/>
    <w:rsid w:val="00393916"/>
    <w:rsid w:val="004078D7"/>
    <w:rsid w:val="004319C1"/>
    <w:rsid w:val="004421FB"/>
    <w:rsid w:val="00450CA8"/>
    <w:rsid w:val="00452E61"/>
    <w:rsid w:val="00486883"/>
    <w:rsid w:val="00486D8B"/>
    <w:rsid w:val="004F1B4B"/>
    <w:rsid w:val="004F4012"/>
    <w:rsid w:val="00501153"/>
    <w:rsid w:val="005132A7"/>
    <w:rsid w:val="0051723A"/>
    <w:rsid w:val="00533E27"/>
    <w:rsid w:val="005427FA"/>
    <w:rsid w:val="00587D3B"/>
    <w:rsid w:val="005F55FA"/>
    <w:rsid w:val="005F6E37"/>
    <w:rsid w:val="00610DFB"/>
    <w:rsid w:val="00631B1F"/>
    <w:rsid w:val="006C327D"/>
    <w:rsid w:val="006D4B73"/>
    <w:rsid w:val="00710479"/>
    <w:rsid w:val="007C7955"/>
    <w:rsid w:val="007F1DC1"/>
    <w:rsid w:val="00803B22"/>
    <w:rsid w:val="00836C74"/>
    <w:rsid w:val="00874F4C"/>
    <w:rsid w:val="008E52A7"/>
    <w:rsid w:val="008F70A7"/>
    <w:rsid w:val="009017B9"/>
    <w:rsid w:val="0093360C"/>
    <w:rsid w:val="0095012A"/>
    <w:rsid w:val="00963A33"/>
    <w:rsid w:val="00986B9E"/>
    <w:rsid w:val="00A178A5"/>
    <w:rsid w:val="00A426AC"/>
    <w:rsid w:val="00A84543"/>
    <w:rsid w:val="00AC138E"/>
    <w:rsid w:val="00AD452A"/>
    <w:rsid w:val="00B146D4"/>
    <w:rsid w:val="00B30349"/>
    <w:rsid w:val="00B437AD"/>
    <w:rsid w:val="00BA0228"/>
    <w:rsid w:val="00BC4296"/>
    <w:rsid w:val="00BC6750"/>
    <w:rsid w:val="00BD7494"/>
    <w:rsid w:val="00C135C5"/>
    <w:rsid w:val="00C2454C"/>
    <w:rsid w:val="00C410A1"/>
    <w:rsid w:val="00C743C5"/>
    <w:rsid w:val="00C840E2"/>
    <w:rsid w:val="00C957E5"/>
    <w:rsid w:val="00CA21ED"/>
    <w:rsid w:val="00CA2406"/>
    <w:rsid w:val="00CA2DC4"/>
    <w:rsid w:val="00CC4E29"/>
    <w:rsid w:val="00D51C78"/>
    <w:rsid w:val="00D57808"/>
    <w:rsid w:val="00DE2583"/>
    <w:rsid w:val="00E30052"/>
    <w:rsid w:val="00E300B7"/>
    <w:rsid w:val="00E33CC4"/>
    <w:rsid w:val="00E53314"/>
    <w:rsid w:val="00E6111D"/>
    <w:rsid w:val="00E85F09"/>
    <w:rsid w:val="00EB6F9A"/>
    <w:rsid w:val="00ED239D"/>
    <w:rsid w:val="00EF3281"/>
    <w:rsid w:val="00F064CC"/>
    <w:rsid w:val="00F311BF"/>
    <w:rsid w:val="00F56B3F"/>
    <w:rsid w:val="00F72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F5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55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F55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CA2DC4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uiPriority w:val="99"/>
    <w:rsid w:val="00CA2DC4"/>
    <w:pPr>
      <w:widowControl w:val="0"/>
      <w:autoSpaceDE w:val="0"/>
      <w:autoSpaceDN w:val="0"/>
      <w:adjustRightInd w:val="0"/>
      <w:spacing w:after="0" w:line="250" w:lineRule="exact"/>
      <w:ind w:firstLine="53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basedOn w:val="a0"/>
    <w:rsid w:val="00CA2DC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7">
    <w:name w:val="Style7"/>
    <w:basedOn w:val="a"/>
    <w:rsid w:val="00CA2DC4"/>
    <w:pPr>
      <w:widowControl w:val="0"/>
      <w:autoSpaceDE w:val="0"/>
      <w:autoSpaceDN w:val="0"/>
      <w:adjustRightInd w:val="0"/>
      <w:spacing w:after="0" w:line="258" w:lineRule="exact"/>
      <w:ind w:firstLine="8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5132A7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132A7"/>
    <w:rPr>
      <w:lang w:eastAsia="en-US"/>
    </w:rPr>
  </w:style>
  <w:style w:type="character" w:styleId="a5">
    <w:name w:val="footnote reference"/>
    <w:basedOn w:val="a0"/>
    <w:uiPriority w:val="99"/>
    <w:unhideWhenUsed/>
    <w:rsid w:val="005132A7"/>
    <w:rPr>
      <w:vertAlign w:val="superscript"/>
    </w:rPr>
  </w:style>
  <w:style w:type="paragraph" w:customStyle="1" w:styleId="Style3">
    <w:name w:val="Style3"/>
    <w:basedOn w:val="a"/>
    <w:rsid w:val="005F6E37"/>
    <w:pPr>
      <w:widowControl w:val="0"/>
      <w:autoSpaceDE w:val="0"/>
      <w:autoSpaceDN w:val="0"/>
      <w:adjustRightInd w:val="0"/>
      <w:spacing w:after="0" w:line="228" w:lineRule="exact"/>
      <w:ind w:firstLine="4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3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3B22"/>
    <w:rPr>
      <w:rFonts w:ascii="Tahoma" w:hAnsi="Tahoma" w:cs="Tahoma"/>
      <w:sz w:val="16"/>
      <w:szCs w:val="16"/>
      <w:lang w:eastAsia="en-US"/>
    </w:rPr>
  </w:style>
  <w:style w:type="character" w:customStyle="1" w:styleId="FontStyle40">
    <w:name w:val="Font Style40"/>
    <w:basedOn w:val="a0"/>
    <w:rsid w:val="00C743C5"/>
    <w:rPr>
      <w:rFonts w:ascii="Times New Roman" w:hAnsi="Times New Roman" w:cs="Times New Roman"/>
      <w:b/>
      <w:bCs/>
      <w:sz w:val="18"/>
      <w:szCs w:val="18"/>
    </w:rPr>
  </w:style>
  <w:style w:type="paragraph" w:styleId="a8">
    <w:name w:val="Body Text Indent"/>
    <w:basedOn w:val="a"/>
    <w:link w:val="a9"/>
    <w:uiPriority w:val="99"/>
    <w:rsid w:val="003478AD"/>
    <w:pPr>
      <w:spacing w:after="120" w:line="240" w:lineRule="auto"/>
      <w:ind w:firstLine="709"/>
      <w:jc w:val="both"/>
    </w:pPr>
    <w:rPr>
      <w:rFonts w:ascii="Times New Roman" w:eastAsia="Times New Roman" w:hAnsi="Times New Roman"/>
      <w:sz w:val="28"/>
      <w:szCs w:val="16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3478AD"/>
    <w:rPr>
      <w:rFonts w:ascii="Times New Roman" w:eastAsia="Times New Roman" w:hAnsi="Times New Roman"/>
      <w:sz w:val="28"/>
      <w:szCs w:val="16"/>
    </w:rPr>
  </w:style>
  <w:style w:type="paragraph" w:styleId="aa">
    <w:name w:val="header"/>
    <w:basedOn w:val="a"/>
    <w:link w:val="ab"/>
    <w:uiPriority w:val="99"/>
    <w:unhideWhenUsed/>
    <w:rsid w:val="000A2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2B0C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0A2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A2B0C"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F55FA"/>
    <w:rPr>
      <w:rFonts w:ascii="Times New Roman" w:eastAsia="Times New Roman" w:hAnsi="Times New Roman"/>
      <w:b/>
      <w:bCs/>
      <w:sz w:val="27"/>
      <w:szCs w:val="27"/>
    </w:rPr>
  </w:style>
  <w:style w:type="paragraph" w:styleId="ae">
    <w:name w:val="No Spacing"/>
    <w:uiPriority w:val="1"/>
    <w:qFormat/>
    <w:rsid w:val="005F55FA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F5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F55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Style1">
    <w:name w:val="Style1"/>
    <w:basedOn w:val="a"/>
    <w:rsid w:val="000C0F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rsid w:val="000C0F2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3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E5A69-A725-4A3D-96A9-DA11E9466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2026-07-22T05:27:00Z</cp:lastPrinted>
  <dcterms:created xsi:type="dcterms:W3CDTF">2026-07-22T08:08:00Z</dcterms:created>
  <dcterms:modified xsi:type="dcterms:W3CDTF">2026-07-22T08:08:00Z</dcterms:modified>
</cp:coreProperties>
</file>